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6F850" w14:textId="3FDEB1C1" w:rsidR="00634CDF" w:rsidRPr="002E6E96" w:rsidRDefault="00634CDF" w:rsidP="00634CDF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BC2367">
        <w:rPr>
          <w:rFonts w:eastAsia="ＭＳ 明朝" w:cs="Arial"/>
          <w:b/>
          <w:sz w:val="24"/>
          <w:szCs w:val="24"/>
          <w:lang w:eastAsia="ja-JP"/>
        </w:rPr>
        <w:t>4</w:t>
      </w:r>
      <w:r w:rsidR="002E6E96">
        <w:rPr>
          <w:rFonts w:eastAsia="ＭＳ 明朝"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Pr="001C71B1">
        <w:rPr>
          <w:rFonts w:cs="Arial"/>
          <w:b/>
          <w:i/>
          <w:sz w:val="24"/>
          <w:szCs w:val="24"/>
        </w:rPr>
        <w:t>R4-</w:t>
      </w:r>
      <w:r w:rsidRPr="00D4574B">
        <w:rPr>
          <w:rFonts w:cs="Arial"/>
          <w:b/>
          <w:i/>
          <w:sz w:val="24"/>
          <w:szCs w:val="24"/>
        </w:rPr>
        <w:t>2</w:t>
      </w:r>
      <w:r w:rsidR="00BC2367">
        <w:rPr>
          <w:rFonts w:cs="Arial"/>
          <w:b/>
          <w:i/>
          <w:sz w:val="24"/>
          <w:szCs w:val="24"/>
        </w:rPr>
        <w:t>5</w:t>
      </w:r>
      <w:r w:rsidR="003559A5">
        <w:rPr>
          <w:rFonts w:eastAsia="ＭＳ 明朝" w:cs="Arial"/>
          <w:b/>
          <w:i/>
          <w:sz w:val="24"/>
          <w:szCs w:val="24"/>
          <w:lang w:eastAsia="ja-JP"/>
        </w:rPr>
        <w:t>03714</w:t>
      </w:r>
    </w:p>
    <w:p w14:paraId="7D70ED79" w14:textId="39920AF0" w:rsidR="00634CDF" w:rsidRDefault="00E37D34" w:rsidP="00634CDF">
      <w:pPr>
        <w:pStyle w:val="CRCoverPage"/>
        <w:spacing w:after="0"/>
        <w:outlineLvl w:val="0"/>
        <w:rPr>
          <w:b/>
          <w:noProof/>
          <w:sz w:val="24"/>
        </w:rPr>
      </w:pPr>
      <w:r w:rsidRPr="00E37D34">
        <w:rPr>
          <w:b/>
          <w:noProof/>
          <w:sz w:val="24"/>
        </w:rPr>
        <w:t>Wuhan, Hubei, China, 07th – 11th April, 2025</w:t>
      </w:r>
    </w:p>
    <w:p w14:paraId="18716C59" w14:textId="77777777" w:rsidR="00BA09DE" w:rsidRPr="00634CDF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4AC133A4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1476DC50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21732" w:rsidRPr="001C71B1">
        <w:rPr>
          <w:rFonts w:eastAsia="ＭＳ 明朝" w:cs="Arial"/>
          <w:sz w:val="22"/>
          <w:lang w:eastAsia="ja-JP"/>
        </w:rPr>
        <w:t>Discussion</w:t>
      </w:r>
      <w:r w:rsidRPr="005203D6">
        <w:rPr>
          <w:rFonts w:cs="Arial"/>
          <w:sz w:val="22"/>
        </w:rPr>
        <w:t xml:space="preserve"> </w:t>
      </w:r>
      <w:r>
        <w:rPr>
          <w:rFonts w:cs="Arial"/>
          <w:sz w:val="22"/>
        </w:rPr>
        <w:t>on</w:t>
      </w:r>
      <w:r w:rsidR="00C16A7B">
        <w:rPr>
          <w:rFonts w:cs="Arial"/>
          <w:sz w:val="22"/>
        </w:rPr>
        <w:t xml:space="preserve"> UE Capability</w:t>
      </w:r>
      <w:r w:rsidR="00E34FD1">
        <w:rPr>
          <w:rFonts w:cs="Arial"/>
          <w:sz w:val="22"/>
        </w:rPr>
        <w:t xml:space="preserve"> and BS Signaling</w:t>
      </w:r>
      <w:r w:rsidR="00C16A7B">
        <w:rPr>
          <w:rFonts w:cs="Arial"/>
          <w:sz w:val="22"/>
        </w:rPr>
        <w:t xml:space="preserve"> for</w:t>
      </w:r>
      <w:r>
        <w:rPr>
          <w:rFonts w:cs="Arial"/>
          <w:sz w:val="22"/>
        </w:rPr>
        <w:t xml:space="preserve"> </w:t>
      </w:r>
      <w:r w:rsidR="00D4574B" w:rsidRPr="00D4574B">
        <w:rPr>
          <w:rFonts w:cs="Arial"/>
          <w:sz w:val="22"/>
        </w:rPr>
        <w:t xml:space="preserve">non-collocated </w:t>
      </w:r>
      <w:r w:rsidR="000D5134">
        <w:rPr>
          <w:rFonts w:cs="Arial"/>
          <w:sz w:val="22"/>
        </w:rPr>
        <w:t>Type</w:t>
      </w:r>
      <w:r w:rsidR="000D508F">
        <w:rPr>
          <w:rFonts w:cs="Arial"/>
          <w:sz w:val="22"/>
        </w:rPr>
        <w:t xml:space="preserve"> 4</w:t>
      </w:r>
      <w:r w:rsidR="00946978">
        <w:rPr>
          <w:rFonts w:cs="Arial"/>
          <w:sz w:val="22"/>
        </w:rPr>
        <w:t>a4b</w:t>
      </w:r>
    </w:p>
    <w:p w14:paraId="4BC46872" w14:textId="0C9B74AC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0E0421">
        <w:rPr>
          <w:rFonts w:ascii="Arial" w:eastAsia="ＭＳ 明朝" w:hAnsi="Arial" w:cs="Arial"/>
          <w:sz w:val="22"/>
          <w:lang w:eastAsia="ja-JP"/>
        </w:rPr>
        <w:t>7</w:t>
      </w:r>
      <w:r w:rsidR="004B38BD">
        <w:rPr>
          <w:rFonts w:ascii="Arial" w:eastAsia="ＭＳ 明朝" w:hAnsi="Arial" w:cs="Arial"/>
          <w:sz w:val="22"/>
          <w:lang w:eastAsia="ja-JP"/>
        </w:rPr>
        <w:t>.</w:t>
      </w:r>
      <w:r w:rsidR="002E6E96">
        <w:rPr>
          <w:rFonts w:ascii="Arial" w:eastAsia="ＭＳ 明朝" w:hAnsi="Arial" w:cs="Arial"/>
          <w:sz w:val="22"/>
          <w:lang w:eastAsia="ja-JP"/>
        </w:rPr>
        <w:t>4</w:t>
      </w:r>
      <w:r w:rsidR="004B38BD">
        <w:rPr>
          <w:rFonts w:ascii="Arial" w:eastAsia="ＭＳ 明朝" w:hAnsi="Arial" w:cs="Arial"/>
          <w:sz w:val="22"/>
          <w:lang w:eastAsia="ja-JP"/>
        </w:rPr>
        <w:t>.</w:t>
      </w:r>
      <w:r w:rsidR="002E6E96">
        <w:rPr>
          <w:rFonts w:ascii="Arial" w:eastAsia="ＭＳ 明朝" w:hAnsi="Arial" w:cs="Arial"/>
          <w:sz w:val="22"/>
          <w:lang w:eastAsia="ja-JP"/>
        </w:rPr>
        <w:t>1</w:t>
      </w:r>
      <w:r w:rsidR="004B38BD">
        <w:rPr>
          <w:rFonts w:ascii="Arial" w:eastAsia="ＭＳ 明朝" w:hAnsi="Arial" w:cs="Arial"/>
          <w:sz w:val="22"/>
          <w:lang w:eastAsia="ja-JP"/>
        </w:rPr>
        <w:t>.2</w:t>
      </w:r>
    </w:p>
    <w:p w14:paraId="48E7AC2A" w14:textId="77777777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63D83417" w14:textId="5090E5EC" w:rsidR="00BA09DE" w:rsidRPr="00B34D11" w:rsidRDefault="00BA09DE" w:rsidP="00663556">
      <w:pPr>
        <w:rPr>
          <w:rFonts w:ascii="Times New Roman" w:hAnsi="Times New Roman" w:cs="Times New Roman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2368A7">
        <w:rPr>
          <w:rFonts w:ascii="Times New Roman" w:hAnsi="Times New Roman" w:cs="Times New Roman"/>
          <w:lang w:val="en-GB"/>
        </w:rPr>
        <w:t>6</w:t>
      </w:r>
      <w:r w:rsidRPr="00B41E64">
        <w:rPr>
          <w:rFonts w:ascii="Times New Roman" w:hAnsi="Times New Roman" w:cs="Times New Roman"/>
          <w:lang w:val="en-GB"/>
        </w:rPr>
        <w:t xml:space="preserve"> meeting, </w:t>
      </w:r>
      <w:r w:rsidR="00FF4DD6">
        <w:rPr>
          <w:rFonts w:ascii="Times New Roman" w:hAnsi="Times New Roman" w:cs="Times New Roman"/>
          <w:lang w:val="en-GB"/>
        </w:rPr>
        <w:t>the revised WID</w:t>
      </w:r>
      <w:r w:rsidRPr="00B41E64">
        <w:rPr>
          <w:rFonts w:ascii="Times New Roman" w:hAnsi="Times New Roman" w:cs="Times New Roman"/>
          <w:lang w:val="en-GB"/>
        </w:rPr>
        <w:t xml:space="preserve"> </w:t>
      </w:r>
      <w:r w:rsidR="00EE560F">
        <w:rPr>
          <w:rFonts w:ascii="Times New Roman" w:hAnsi="Times New Roman" w:cs="Times New Roman"/>
          <w:lang w:val="en-GB"/>
        </w:rPr>
        <w:t>for</w:t>
      </w:r>
      <w:r w:rsidRPr="00B41E64">
        <w:rPr>
          <w:rFonts w:ascii="Times New Roman" w:hAnsi="Times New Roman" w:cs="Times New Roman"/>
          <w:lang w:val="en-GB"/>
        </w:rPr>
        <w:t xml:space="preserve"> intra-band non-collocated EN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>DC/NR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 xml:space="preserve">CA </w:t>
      </w:r>
      <w:r w:rsidR="00F532C3">
        <w:rPr>
          <w:rFonts w:ascii="Times New Roman" w:hAnsi="Times New Roman" w:cs="Times New Roman"/>
          <w:lang w:val="en-GB"/>
        </w:rPr>
        <w:t>i</w:t>
      </w:r>
      <w:r w:rsidRPr="00B41E64">
        <w:rPr>
          <w:rFonts w:ascii="Times New Roman" w:hAnsi="Times New Roman" w:cs="Times New Roman"/>
          <w:lang w:val="en-GB"/>
        </w:rPr>
        <w:t>s ap</w:t>
      </w:r>
      <w:r w:rsidR="009954C9">
        <w:rPr>
          <w:rFonts w:ascii="Times New Roman" w:hAnsi="Times New Roman" w:cs="Times New Roman"/>
          <w:lang w:val="en-GB"/>
        </w:rPr>
        <w:t>p</w:t>
      </w:r>
      <w:r w:rsidRPr="00B41E64">
        <w:rPr>
          <w:rFonts w:ascii="Times New Roman" w:hAnsi="Times New Roman" w:cs="Times New Roman"/>
          <w:lang w:val="en-GB"/>
        </w:rPr>
        <w:t>roved</w:t>
      </w:r>
      <w:r w:rsidR="00E26FB0">
        <w:rPr>
          <w:rFonts w:ascii="Times New Roman" w:hAnsi="Times New Roman" w:cs="Times New Roman"/>
          <w:lang w:val="en-GB"/>
        </w:rPr>
        <w:t xml:space="preserve"> [1]</w:t>
      </w:r>
      <w:r w:rsidR="004C7558">
        <w:rPr>
          <w:rFonts w:ascii="Times New Roman" w:hAnsi="Times New Roman" w:cs="Times New Roman"/>
        </w:rPr>
        <w:t>.</w:t>
      </w:r>
      <w:r w:rsidR="00E26FB0">
        <w:rPr>
          <w:rFonts w:ascii="Times New Roman" w:hAnsi="Times New Roman" w:cs="Times New Roman"/>
        </w:rPr>
        <w:t xml:space="preserve"> The WI</w:t>
      </w:r>
      <w:r w:rsidR="00663DEB">
        <w:rPr>
          <w:rFonts w:ascii="Times New Roman" w:hAnsi="Times New Roman" w:cs="Times New Roman"/>
        </w:rPr>
        <w:t>’s core part</w:t>
      </w:r>
      <w:r w:rsidR="00E26FB0">
        <w:rPr>
          <w:rFonts w:ascii="Times New Roman" w:hAnsi="Times New Roman" w:cs="Times New Roman"/>
        </w:rPr>
        <w:t xml:space="preserve"> is focusing</w:t>
      </w:r>
      <w:r w:rsidR="002A5908">
        <w:rPr>
          <w:rFonts w:ascii="Times New Roman" w:hAnsi="Times New Roman" w:cs="Times New Roman"/>
          <w:lang w:val="en-GB"/>
        </w:rPr>
        <w:t xml:space="preserve"> on specifying UE RF/RRM requirements for Type-4 UE capability</w:t>
      </w:r>
      <w:r w:rsidR="00521D66">
        <w:rPr>
          <w:rFonts w:ascii="Times New Roman" w:hAnsi="Times New Roman" w:cs="Times New Roman"/>
          <w:lang w:val="en-GB"/>
        </w:rPr>
        <w:t xml:space="preserve"> for FWA</w:t>
      </w:r>
      <w:r w:rsidR="002A5908">
        <w:rPr>
          <w:rFonts w:ascii="Times New Roman" w:hAnsi="Times New Roman" w:cs="Times New Roman"/>
          <w:lang w:val="en-GB"/>
        </w:rPr>
        <w:t xml:space="preserve"> and clarifying the UE behaviour for Type-4 supported UE.</w:t>
      </w:r>
      <w:r w:rsidR="004C7558">
        <w:rPr>
          <w:rFonts w:ascii="Times New Roman" w:hAnsi="Times New Roman" w:cs="Times New Roman"/>
        </w:rPr>
        <w:t xml:space="preserve"> </w:t>
      </w:r>
      <w:r w:rsidR="00824988">
        <w:rPr>
          <w:rFonts w:ascii="Times New Roman" w:hAnsi="Times New Roman" w:cs="Times New Roman"/>
          <w:lang w:val="en-GB"/>
        </w:rPr>
        <w:t>Some discussion</w:t>
      </w:r>
      <w:r w:rsidR="004121FE">
        <w:rPr>
          <w:rFonts w:ascii="Times New Roman" w:hAnsi="Times New Roman" w:cs="Times New Roman"/>
          <w:lang w:val="en-GB"/>
        </w:rPr>
        <w:t>s</w:t>
      </w:r>
      <w:r w:rsidR="00824988">
        <w:rPr>
          <w:rFonts w:ascii="Times New Roman" w:hAnsi="Times New Roman" w:cs="Times New Roman"/>
          <w:lang w:val="en-GB"/>
        </w:rPr>
        <w:t xml:space="preserve"> were organized in </w:t>
      </w:r>
      <w:r w:rsidR="00AD29EE">
        <w:rPr>
          <w:rFonts w:ascii="Times New Roman" w:hAnsi="Times New Roman" w:cs="Times New Roman"/>
          <w:lang w:val="en-GB"/>
        </w:rPr>
        <w:t xml:space="preserve">the last </w:t>
      </w:r>
      <w:r w:rsidR="00824988">
        <w:rPr>
          <w:rFonts w:ascii="Times New Roman" w:hAnsi="Times New Roman" w:cs="Times New Roman"/>
          <w:lang w:val="en-GB"/>
        </w:rPr>
        <w:t>RAN4#11</w:t>
      </w:r>
      <w:r w:rsidR="007048C5">
        <w:rPr>
          <w:rFonts w:ascii="Times New Roman" w:hAnsi="Times New Roman" w:cs="Times New Roman"/>
          <w:lang w:val="en-GB"/>
        </w:rPr>
        <w:t>4</w:t>
      </w:r>
      <w:r w:rsidR="00AD29EE">
        <w:rPr>
          <w:rFonts w:ascii="Times New Roman" w:hAnsi="Times New Roman" w:cs="Times New Roman"/>
          <w:lang w:val="en-GB"/>
        </w:rPr>
        <w:t xml:space="preserve"> meeting</w:t>
      </w:r>
      <w:r w:rsidR="00824988">
        <w:rPr>
          <w:rFonts w:ascii="Times New Roman" w:hAnsi="Times New Roman" w:cs="Times New Roman"/>
          <w:lang w:val="en-GB"/>
        </w:rPr>
        <w:t xml:space="preserve"> and the agreements were captured in [</w:t>
      </w:r>
      <w:r w:rsidR="00996211">
        <w:rPr>
          <w:rFonts w:ascii="Times New Roman" w:hAnsi="Times New Roman" w:cs="Times New Roman"/>
          <w:lang w:val="en-GB"/>
        </w:rPr>
        <w:t>2</w:t>
      </w:r>
      <w:r w:rsidR="00824988">
        <w:rPr>
          <w:rFonts w:ascii="Times New Roman" w:hAnsi="Times New Roman" w:cs="Times New Roman"/>
          <w:lang w:val="en-GB"/>
        </w:rPr>
        <w:t>].</w:t>
      </w:r>
      <w:r w:rsidR="004121FE">
        <w:rPr>
          <w:rFonts w:ascii="Times New Roman" w:hAnsi="Times New Roman" w:cs="Times New Roman"/>
          <w:lang w:val="en-GB"/>
        </w:rPr>
        <w:t xml:space="preserve"> </w:t>
      </w:r>
      <w:r w:rsidR="00E13F64">
        <w:rPr>
          <w:rFonts w:ascii="Times New Roman" w:hAnsi="Times New Roman" w:cs="Times New Roman"/>
          <w:lang w:val="en-GB"/>
        </w:rPr>
        <w:t xml:space="preserve">We </w:t>
      </w:r>
      <w:r w:rsidR="00AD29EE">
        <w:rPr>
          <w:rFonts w:ascii="Times New Roman" w:hAnsi="Times New Roman" w:cs="Times New Roman"/>
          <w:lang w:val="en-GB"/>
        </w:rPr>
        <w:t>try to solve</w:t>
      </w:r>
      <w:r w:rsidR="00E13F64">
        <w:rPr>
          <w:rFonts w:ascii="Times New Roman" w:hAnsi="Times New Roman" w:cs="Times New Roman"/>
          <w:lang w:val="en-GB"/>
        </w:rPr>
        <w:t xml:space="preserve"> remaining </w:t>
      </w:r>
      <w:r w:rsidR="00DE1058">
        <w:rPr>
          <w:rFonts w:ascii="Times New Roman" w:hAnsi="Times New Roman" w:cs="Times New Roman"/>
          <w:lang w:val="en-GB"/>
        </w:rPr>
        <w:t>issue</w:t>
      </w:r>
      <w:r w:rsidR="007320E3">
        <w:rPr>
          <w:rFonts w:ascii="Times New Roman" w:hAnsi="Times New Roman" w:cs="Times New Roman"/>
          <w:lang w:val="en-GB"/>
        </w:rPr>
        <w:t>s in this contribution.</w:t>
      </w:r>
    </w:p>
    <w:p w14:paraId="49B0EAE8" w14:textId="77777777" w:rsidR="00837482" w:rsidRDefault="00C15595" w:rsidP="00837482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17DD0B61" w14:textId="7557F077" w:rsidR="00752C89" w:rsidRPr="00837482" w:rsidRDefault="00752C89" w:rsidP="00837482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t>2</w:t>
      </w:r>
      <w:r w:rsidRPr="00C52CF6">
        <w:t>.</w:t>
      </w:r>
      <w:r w:rsidR="005B514E">
        <w:t>1</w:t>
      </w:r>
      <w:r w:rsidRPr="00C52CF6">
        <w:t xml:space="preserve"> </w:t>
      </w:r>
      <w:r w:rsidRPr="00752C89">
        <w:t>New BS signaling for Type 4a/4b</w:t>
      </w:r>
    </w:p>
    <w:p w14:paraId="54482995" w14:textId="4356B292" w:rsidR="00DA2FD9" w:rsidRDefault="00DA2FD9" w:rsidP="001B4581">
      <w:pPr>
        <w:ind w:firstLineChars="50" w:firstLine="105"/>
        <w:rPr>
          <w:rFonts w:ascii="Times New Roman" w:eastAsia="ＭＳ 明朝" w:hAnsi="Times New Roman" w:cs="Times New Roman"/>
          <w:lang w:val="en-GB" w:eastAsia="ja-JP"/>
        </w:rPr>
      </w:pPr>
      <w:r>
        <w:rPr>
          <w:rFonts w:ascii="Times New Roman" w:eastAsia="ＭＳ 明朝" w:hAnsi="Times New Roman" w:cs="Times New Roman"/>
          <w:lang w:val="en-GB" w:eastAsia="ja-JP"/>
        </w:rPr>
        <w:t xml:space="preserve">In the last RAN4#114 meeting, the following </w:t>
      </w:r>
      <w:proofErr w:type="gramStart"/>
      <w:r>
        <w:rPr>
          <w:rFonts w:ascii="Times New Roman" w:eastAsia="ＭＳ 明朝" w:hAnsi="Times New Roman" w:cs="Times New Roman"/>
          <w:lang w:val="en-GB" w:eastAsia="ja-JP"/>
        </w:rPr>
        <w:t>WF[</w:t>
      </w:r>
      <w:proofErr w:type="gramEnd"/>
      <w:r>
        <w:rPr>
          <w:rFonts w:ascii="Times New Roman" w:eastAsia="ＭＳ 明朝" w:hAnsi="Times New Roman" w:cs="Times New Roman"/>
          <w:lang w:val="en-GB" w:eastAsia="ja-JP"/>
        </w:rPr>
        <w:t xml:space="preserve">2] on </w:t>
      </w:r>
      <w:r w:rsidRPr="00DA2FD9">
        <w:rPr>
          <w:rFonts w:ascii="Times New Roman" w:eastAsia="ＭＳ 明朝" w:hAnsi="Times New Roman" w:cs="Times New Roman"/>
          <w:lang w:val="en-GB" w:eastAsia="ja-JP"/>
        </w:rPr>
        <w:t>BS signaling framework</w:t>
      </w:r>
      <w:r>
        <w:rPr>
          <w:rFonts w:ascii="Times New Roman" w:eastAsia="ＭＳ 明朝" w:hAnsi="Times New Roman" w:cs="Times New Roman"/>
          <w:lang w:val="en-GB" w:eastAsia="ja-JP"/>
        </w:rPr>
        <w:t xml:space="preserve"> was approved.</w:t>
      </w:r>
    </w:p>
    <w:p w14:paraId="700D62B4" w14:textId="1DD9A0E6" w:rsidR="001E6723" w:rsidRDefault="001E6723" w:rsidP="001B4581">
      <w:pPr>
        <w:ind w:firstLineChars="50" w:firstLine="105"/>
        <w:rPr>
          <w:rFonts w:ascii="Times New Roman" w:eastAsia="ＭＳ 明朝" w:hAnsi="Times New Roman" w:cs="Times New Roman"/>
          <w:lang w:val="en-GB" w:eastAsia="ja-JP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E6723" w14:paraId="2FF606DF" w14:textId="77777777" w:rsidTr="001E6723">
        <w:tc>
          <w:tcPr>
            <w:tcW w:w="9736" w:type="dxa"/>
          </w:tcPr>
          <w:p w14:paraId="217E4756" w14:textId="77777777" w:rsidR="001E6723" w:rsidRDefault="001E6723" w:rsidP="001E6723">
            <w:pPr>
              <w:pStyle w:val="3"/>
              <w:ind w:left="720" w:hanging="720"/>
            </w:pPr>
            <w:r>
              <w:t>&lt;</w:t>
            </w:r>
            <w:r>
              <w:rPr>
                <w:rFonts w:hint="eastAsia"/>
              </w:rPr>
              <w:t>Issue 2-2-3: UE behavior or maxMIMO-layers</w:t>
            </w:r>
            <w:r>
              <w:rPr>
                <w:rFonts w:eastAsia="游明朝" w:hint="eastAsia"/>
                <w:lang w:eastAsia="ja-JP"/>
              </w:rPr>
              <w:t>&gt;</w:t>
            </w:r>
            <w:r>
              <w:rPr>
                <w:rFonts w:hint="eastAsia"/>
              </w:rPr>
              <w:t>4/CC</w:t>
            </w:r>
            <w:r>
              <w:t>&gt;</w:t>
            </w:r>
          </w:p>
          <w:p w14:paraId="0483617F" w14:textId="77777777" w:rsidR="001E6723" w:rsidRPr="001E6723" w:rsidRDefault="001E6723" w:rsidP="001E6723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 w:rsidRPr="001E6723">
              <w:rPr>
                <w:rFonts w:ascii="Times New Roman" w:hAnsi="Times New Roman" w:cs="Times New Roman"/>
                <w:b/>
                <w:bCs/>
                <w:iCs/>
              </w:rPr>
              <w:t>Agreement:</w:t>
            </w:r>
          </w:p>
          <w:p w14:paraId="0C3D8A79" w14:textId="1B183D21" w:rsidR="001E6723" w:rsidRPr="001E6723" w:rsidRDefault="001E6723" w:rsidP="001B4581">
            <w:pPr>
              <w:pStyle w:val="a8"/>
              <w:widowControl/>
              <w:numPr>
                <w:ilvl w:val="1"/>
                <w:numId w:val="39"/>
              </w:numPr>
              <w:spacing w:after="120"/>
              <w:ind w:left="440" w:firstLineChars="0"/>
              <w:jc w:val="left"/>
              <w:rPr>
                <w:rFonts w:eastAsia="SimSun" w:hint="eastAsia"/>
                <w:szCs w:val="24"/>
              </w:rPr>
            </w:pPr>
            <w:r w:rsidRPr="001E6723">
              <w:rPr>
                <w:rFonts w:ascii="Times New Roman" w:hAnsi="Times New Roman" w:cs="Times New Roman"/>
                <w:szCs w:val="24"/>
              </w:rPr>
              <w:t xml:space="preserve">When </w:t>
            </w:r>
            <w:r w:rsidRPr="001E6723">
              <w:rPr>
                <w:rFonts w:ascii="Times New Roman" w:hAnsi="Times New Roman" w:cs="Times New Roman"/>
                <w:i/>
                <w:iCs/>
                <w:szCs w:val="24"/>
              </w:rPr>
              <w:t xml:space="preserve">maxMIMO-layers </w:t>
            </w:r>
            <w:r w:rsidRPr="001E6723">
              <w:rPr>
                <w:rFonts w:ascii="Times New Roman" w:eastAsia="游明朝" w:hAnsi="Times New Roman" w:cs="Times New Roman"/>
                <w:szCs w:val="24"/>
                <w:lang w:eastAsia="ja-JP"/>
              </w:rPr>
              <w:t xml:space="preserve">&gt; </w:t>
            </w:r>
            <w:r w:rsidRPr="001E6723">
              <w:rPr>
                <w:rFonts w:ascii="Times New Roman" w:hAnsi="Times New Roman" w:cs="Times New Roman"/>
                <w:szCs w:val="24"/>
              </w:rPr>
              <w:t>4, Type 1(collocated). No new BS signaling is needed.</w:t>
            </w:r>
          </w:p>
        </w:tc>
      </w:tr>
    </w:tbl>
    <w:p w14:paraId="40FE50E0" w14:textId="77777777" w:rsidR="001E6723" w:rsidRDefault="001E6723" w:rsidP="001B4581">
      <w:pPr>
        <w:ind w:firstLineChars="50" w:firstLine="105"/>
        <w:rPr>
          <w:rFonts w:ascii="Times New Roman" w:eastAsia="ＭＳ 明朝" w:hAnsi="Times New Roman" w:cs="Times New Roman" w:hint="eastAsia"/>
          <w:lang w:val="en-GB" w:eastAsia="ja-JP"/>
        </w:rPr>
      </w:pPr>
    </w:p>
    <w:tbl>
      <w:tblPr>
        <w:tblStyle w:val="a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A2FD9" w:rsidRPr="0026162F" w14:paraId="40F98A39" w14:textId="77777777" w:rsidTr="00F67D00">
        <w:tc>
          <w:tcPr>
            <w:tcW w:w="9776" w:type="dxa"/>
          </w:tcPr>
          <w:p w14:paraId="1165332B" w14:textId="50C7CC1C" w:rsidR="00DA2FD9" w:rsidRPr="0026162F" w:rsidRDefault="00DA2FD9" w:rsidP="00DA2FD9">
            <w:pPr>
              <w:pStyle w:val="3"/>
              <w:rPr>
                <w:sz w:val="20"/>
                <w:szCs w:val="14"/>
              </w:rPr>
            </w:pPr>
            <w:r w:rsidRPr="0026162F">
              <w:rPr>
                <w:sz w:val="20"/>
                <w:szCs w:val="14"/>
              </w:rPr>
              <w:lastRenderedPageBreak/>
              <w:t>&lt;Issue 2-2-7: BS signaling framework&gt;</w:t>
            </w:r>
          </w:p>
          <w:p w14:paraId="73BA2BB5" w14:textId="77777777" w:rsidR="00DA2FD9" w:rsidRPr="0026162F" w:rsidRDefault="00DA2FD9" w:rsidP="00DA2FD9">
            <w:pPr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Way forward:</w:t>
            </w:r>
          </w:p>
          <w:p w14:paraId="482BB3F1" w14:textId="77777777" w:rsidR="00DA2FD9" w:rsidRPr="0026162F" w:rsidRDefault="00DA2FD9" w:rsidP="00DA2FD9">
            <w:pPr>
              <w:pStyle w:val="a8"/>
              <w:widowControl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Continue further discussions on following options in the next RAN4 meeting.</w:t>
            </w:r>
          </w:p>
          <w:p w14:paraId="4FA301B0" w14:textId="77777777" w:rsidR="00DA2FD9" w:rsidRPr="0026162F" w:rsidRDefault="00DA2FD9" w:rsidP="00DA2FD9">
            <w:pPr>
              <w:pStyle w:val="a8"/>
              <w:widowControl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Option 1 (Samsung/Apple/KDDI)</w:t>
            </w:r>
          </w:p>
          <w:p w14:paraId="3B848E4F" w14:textId="77777777" w:rsidR="00DA2FD9" w:rsidRPr="0026162F" w:rsidRDefault="00DA2FD9" w:rsidP="00DA2FD9">
            <w:pPr>
              <w:ind w:leftChars="200" w:left="420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1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）</w:t>
            </w:r>
            <w:r w:rsidRPr="0026162F">
              <w:rPr>
                <w:rFonts w:ascii="Times New Roman" w:hAnsi="Times New Roman" w:cs="Times New Roman"/>
                <w:i/>
                <w:iCs/>
                <w:sz w:val="20"/>
                <w:szCs w:val="14"/>
              </w:rPr>
              <w:t>maxMIMO-layers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 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＞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4, it is collocated.</w:t>
            </w:r>
          </w:p>
          <w:p w14:paraId="67545094" w14:textId="77777777" w:rsidR="00DA2FD9" w:rsidRPr="0026162F" w:rsidRDefault="00DA2FD9" w:rsidP="00DA2FD9">
            <w:pPr>
              <w:ind w:leftChars="200" w:left="420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2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）</w:t>
            </w:r>
            <w:r w:rsidRPr="0026162F">
              <w:rPr>
                <w:rFonts w:ascii="Times New Roman" w:hAnsi="Times New Roman" w:cs="Times New Roman"/>
                <w:i/>
                <w:iCs/>
                <w:sz w:val="20"/>
                <w:szCs w:val="14"/>
              </w:rPr>
              <w:t>maxMIMO-layers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=4, if Rel-19 new BS signaling IE is present, it could be either collocated(Type-1) or non-collocated(Type-4) pending on value is 0 or 1; If Rel-19 new BS signaling IE is absent, UE follows Rel-18 specification.</w:t>
            </w:r>
          </w:p>
          <w:p w14:paraId="28A41C7A" w14:textId="77777777" w:rsidR="00DA2FD9" w:rsidRPr="0026162F" w:rsidRDefault="00DA2FD9" w:rsidP="00DA2FD9">
            <w:pPr>
              <w:ind w:leftChars="200" w:left="420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3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）</w:t>
            </w:r>
            <w:r w:rsidRPr="0026162F">
              <w:rPr>
                <w:rFonts w:ascii="Times New Roman" w:hAnsi="Times New Roman" w:cs="Times New Roman"/>
                <w:i/>
                <w:iCs/>
                <w:sz w:val="20"/>
                <w:szCs w:val="14"/>
              </w:rPr>
              <w:t>maxMIMO-layers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=2, follow Rel-18 specification →This was already agreed in last meeting</w:t>
            </w:r>
          </w:p>
          <w:p w14:paraId="3AE53E93" w14:textId="77777777" w:rsidR="00DA2FD9" w:rsidRPr="0026162F" w:rsidRDefault="00DA2FD9" w:rsidP="00DA2FD9">
            <w:pPr>
              <w:pStyle w:val="a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Option 2 (Nokia)</w:t>
            </w:r>
          </w:p>
          <w:p w14:paraId="079E6778" w14:textId="77777777" w:rsidR="00DA2FD9" w:rsidRPr="0026162F" w:rsidRDefault="00DA2FD9" w:rsidP="00DA2FD9">
            <w:pPr>
              <w:widowControl/>
              <w:numPr>
                <w:ilvl w:val="0"/>
                <w:numId w:val="40"/>
              </w:numPr>
              <w:spacing w:after="180"/>
              <w:jc w:val="left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UE is Type 1 (2/CC), Type 1 (4/CC) or Type 4 depending on present Rel-19 BS signaling element value.</w:t>
            </w:r>
          </w:p>
          <w:p w14:paraId="62F426CE" w14:textId="77777777" w:rsidR="00DA2FD9" w:rsidRPr="0026162F" w:rsidRDefault="00DA2FD9" w:rsidP="00DA2FD9">
            <w:pPr>
              <w:widowControl/>
              <w:numPr>
                <w:ilvl w:val="0"/>
                <w:numId w:val="40"/>
              </w:numPr>
              <w:spacing w:after="180"/>
              <w:jc w:val="left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When Rel-19 BS signaling is absent, UE follows Rel-18 BS signaling, </w:t>
            </w:r>
            <w:proofErr w:type="gramStart"/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i.e.</w:t>
            </w:r>
            <w:proofErr w:type="gramEnd"/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 is Type 4.</w:t>
            </w:r>
          </w:p>
          <w:p w14:paraId="4B81A03A" w14:textId="77777777" w:rsidR="00DA2FD9" w:rsidRPr="0026162F" w:rsidRDefault="00DA2FD9" w:rsidP="00DA2FD9">
            <w:pPr>
              <w:pStyle w:val="a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Option 3 (Qualcomm)</w:t>
            </w:r>
          </w:p>
          <w:p w14:paraId="46ECA06B" w14:textId="77777777" w:rsidR="00DA2FD9" w:rsidRPr="0026162F" w:rsidRDefault="00DA2FD9" w:rsidP="00DA2FD9">
            <w:pPr>
              <w:spacing w:after="120"/>
              <w:ind w:leftChars="200" w:left="420"/>
              <w:rPr>
                <w:rFonts w:ascii="Times New Roman" w:hAnsi="Times New Roman" w:cs="Times New Roman"/>
                <w:sz w:val="20"/>
                <w:szCs w:val="14"/>
              </w:rPr>
            </w:pPr>
            <w:bookmarkStart w:id="4" w:name="_Hlk191028195"/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1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）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When </w:t>
            </w:r>
            <w:r w:rsidRPr="0026162F">
              <w:rPr>
                <w:rFonts w:ascii="Times New Roman" w:hAnsi="Times New Roman" w:cs="Times New Roman"/>
                <w:i/>
                <w:iCs/>
                <w:sz w:val="20"/>
                <w:szCs w:val="14"/>
              </w:rPr>
              <w:t>maxMIMO-layers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 </w:t>
            </w:r>
            <w:r w:rsidRPr="0026162F">
              <w:rPr>
                <w:rFonts w:ascii="Times New Roman" w:eastAsia="ＭＳ 明朝" w:hAnsi="Times New Roman" w:cs="Times New Roman"/>
                <w:sz w:val="20"/>
                <w:szCs w:val="14"/>
              </w:rPr>
              <w:t>＞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4</w:t>
            </w:r>
          </w:p>
          <w:p w14:paraId="7ED3106B" w14:textId="77777777" w:rsidR="00DA2FD9" w:rsidRPr="0026162F" w:rsidRDefault="00DA2FD9" w:rsidP="00DA2FD9">
            <w:pPr>
              <w:pStyle w:val="a8"/>
              <w:widowControl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UE is Type 1 </w:t>
            </w:r>
          </w:p>
          <w:bookmarkEnd w:id="4"/>
          <w:p w14:paraId="0229DA20" w14:textId="77777777" w:rsidR="00DA2FD9" w:rsidRPr="0026162F" w:rsidRDefault="00DA2FD9" w:rsidP="00DA2FD9">
            <w:pPr>
              <w:spacing w:after="120"/>
              <w:ind w:leftChars="200" w:left="420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2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）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When </w:t>
            </w:r>
            <w:r w:rsidRPr="0026162F">
              <w:rPr>
                <w:rFonts w:ascii="Times New Roman" w:hAnsi="Times New Roman" w:cs="Times New Roman"/>
                <w:i/>
                <w:iCs/>
                <w:sz w:val="20"/>
                <w:szCs w:val="14"/>
              </w:rPr>
              <w:t xml:space="preserve">maxMIMO-layers 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= 4</w:t>
            </w:r>
          </w:p>
          <w:p w14:paraId="1AA1BDD7" w14:textId="77777777" w:rsidR="00DA2FD9" w:rsidRPr="0026162F" w:rsidRDefault="00DA2FD9" w:rsidP="00DA2FD9">
            <w:pPr>
              <w:widowControl/>
              <w:numPr>
                <w:ilvl w:val="0"/>
                <w:numId w:val="39"/>
              </w:numPr>
              <w:spacing w:after="120"/>
              <w:ind w:leftChars="488" w:left="1385"/>
              <w:jc w:val="left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Evaluate following options</w:t>
            </w:r>
          </w:p>
          <w:p w14:paraId="49FCAE22" w14:textId="77777777" w:rsidR="00DA2FD9" w:rsidRPr="0026162F" w:rsidRDefault="00DA2FD9" w:rsidP="00DA2FD9">
            <w:pPr>
              <w:widowControl/>
              <w:numPr>
                <w:ilvl w:val="1"/>
                <w:numId w:val="46"/>
              </w:numPr>
              <w:spacing w:after="180"/>
              <w:contextualSpacing/>
              <w:jc w:val="left"/>
              <w:rPr>
                <w:rFonts w:ascii="Times New Roman" w:eastAsia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eastAsia="Times New Roman" w:hAnsi="Times New Roman" w:cs="Times New Roman"/>
                <w:sz w:val="20"/>
                <w:szCs w:val="14"/>
              </w:rPr>
              <w:t>Type 1 when rel-19 BS signaling is absent, and respective Rel-19 BS signaling</w:t>
            </w:r>
          </w:p>
          <w:p w14:paraId="7DB134B3" w14:textId="77777777" w:rsidR="00DA2FD9" w:rsidRPr="0026162F" w:rsidRDefault="00DA2FD9" w:rsidP="00DA2FD9">
            <w:pPr>
              <w:widowControl/>
              <w:numPr>
                <w:ilvl w:val="1"/>
                <w:numId w:val="46"/>
              </w:numPr>
              <w:spacing w:after="180"/>
              <w:contextualSpacing/>
              <w:jc w:val="left"/>
              <w:rPr>
                <w:rFonts w:ascii="Times New Roman" w:eastAsia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eastAsia="Times New Roman" w:hAnsi="Times New Roman" w:cs="Times New Roman"/>
                <w:sz w:val="20"/>
                <w:szCs w:val="14"/>
              </w:rPr>
              <w:t>Type 4 when rel-19 BS signaling is absent, and respective Rel-19 BS signaling</w:t>
            </w:r>
          </w:p>
          <w:p w14:paraId="123FBBE1" w14:textId="77777777" w:rsidR="00DA2FD9" w:rsidRPr="0026162F" w:rsidRDefault="00DA2FD9" w:rsidP="00DA2FD9">
            <w:pPr>
              <w:spacing w:after="120"/>
              <w:ind w:leftChars="200" w:left="420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3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）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When </w:t>
            </w:r>
            <w:r w:rsidRPr="0026162F">
              <w:rPr>
                <w:rFonts w:ascii="Times New Roman" w:hAnsi="Times New Roman" w:cs="Times New Roman"/>
                <w:i/>
                <w:iCs/>
                <w:sz w:val="20"/>
                <w:szCs w:val="14"/>
              </w:rPr>
              <w:t xml:space="preserve">maxMIMO-layers 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= 2, UE follows Rel-18</w:t>
            </w:r>
          </w:p>
          <w:p w14:paraId="32175C2A" w14:textId="77777777" w:rsidR="00DA2FD9" w:rsidRPr="0026162F" w:rsidRDefault="00DA2FD9" w:rsidP="00DA2FD9">
            <w:pPr>
              <w:pStyle w:val="a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Option 4 (ZTE)</w:t>
            </w:r>
          </w:p>
          <w:p w14:paraId="45377E4A" w14:textId="77777777" w:rsidR="00DA2FD9" w:rsidRPr="0026162F" w:rsidRDefault="00DA2FD9" w:rsidP="00DA2FD9">
            <w:pPr>
              <w:ind w:leftChars="200" w:left="420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1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）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If </w:t>
            </w:r>
            <w:r w:rsidRPr="0026162F">
              <w:rPr>
                <w:rFonts w:ascii="Times New Roman" w:hAnsi="Times New Roman" w:cs="Times New Roman"/>
                <w:i/>
                <w:iCs/>
                <w:sz w:val="20"/>
                <w:szCs w:val="14"/>
              </w:rPr>
              <w:t>maxMIMO-layer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 &gt; 4, Rel-19 Type 1 is assumed.</w:t>
            </w:r>
          </w:p>
          <w:p w14:paraId="7CF4BE36" w14:textId="77777777" w:rsidR="00DA2FD9" w:rsidRPr="0026162F" w:rsidRDefault="00DA2FD9" w:rsidP="00DA2FD9">
            <w:pPr>
              <w:ind w:leftChars="200" w:left="720" w:hangingChars="150" w:hanging="300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2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）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If </w:t>
            </w:r>
            <w:r w:rsidRPr="0026162F">
              <w:rPr>
                <w:rFonts w:ascii="Times New Roman" w:hAnsi="Times New Roman" w:cs="Times New Roman"/>
                <w:i/>
                <w:iCs/>
                <w:sz w:val="20"/>
                <w:szCs w:val="14"/>
              </w:rPr>
              <w:t>maxMIMO-layer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 = 4 and Rel-19 NW signaling is provided, the NW signaling needs to specify Type 4 or Type 1. If </w:t>
            </w:r>
            <w:r w:rsidRPr="0026162F">
              <w:rPr>
                <w:rFonts w:ascii="Times New Roman" w:hAnsi="Times New Roman" w:cs="Times New Roman"/>
                <w:i/>
                <w:iCs/>
                <w:sz w:val="20"/>
                <w:szCs w:val="14"/>
              </w:rPr>
              <w:t>maxMIMO-layer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 = 4 and NW signaling is not provided, Type 1 is assumed.</w:t>
            </w:r>
          </w:p>
          <w:p w14:paraId="54321BF2" w14:textId="77777777" w:rsidR="00DA2FD9" w:rsidRPr="0026162F" w:rsidRDefault="00DA2FD9" w:rsidP="00DA2FD9">
            <w:pPr>
              <w:pStyle w:val="a8"/>
              <w:widowControl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eastAsia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eastAsia="Times New Roman" w:hAnsi="Times New Roman" w:cs="Times New Roman"/>
                <w:sz w:val="20"/>
                <w:szCs w:val="14"/>
              </w:rPr>
              <w:t>Option 5 (Huawei)</w:t>
            </w:r>
          </w:p>
          <w:p w14:paraId="2166F659" w14:textId="77777777" w:rsidR="00DA2FD9" w:rsidRPr="0026162F" w:rsidRDefault="00DA2FD9" w:rsidP="00DA2FD9">
            <w:pPr>
              <w:spacing w:after="120"/>
              <w:ind w:leftChars="200" w:left="420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1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）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When </w:t>
            </w:r>
            <w:r w:rsidRPr="0026162F">
              <w:rPr>
                <w:rFonts w:ascii="Times New Roman" w:hAnsi="Times New Roman" w:cs="Times New Roman"/>
                <w:i/>
                <w:iCs/>
                <w:sz w:val="20"/>
                <w:szCs w:val="14"/>
              </w:rPr>
              <w:t>maxMIMO-layers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 </w:t>
            </w:r>
            <w:r w:rsidRPr="0026162F">
              <w:rPr>
                <w:rFonts w:ascii="Times New Roman" w:eastAsia="ＭＳ 明朝" w:hAnsi="Times New Roman" w:cs="Times New Roman"/>
                <w:sz w:val="20"/>
                <w:szCs w:val="14"/>
              </w:rPr>
              <w:t>＞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4</w:t>
            </w:r>
          </w:p>
          <w:p w14:paraId="0605693C" w14:textId="77777777" w:rsidR="00DA2FD9" w:rsidRPr="0026162F" w:rsidRDefault="00DA2FD9" w:rsidP="00DA2FD9">
            <w:pPr>
              <w:pStyle w:val="a8"/>
              <w:widowControl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UE is Type 1 </w:t>
            </w:r>
          </w:p>
          <w:p w14:paraId="18A2DF6B" w14:textId="77777777" w:rsidR="00DA2FD9" w:rsidRPr="0026162F" w:rsidRDefault="00DA2FD9" w:rsidP="00DA2FD9">
            <w:pPr>
              <w:spacing w:after="120"/>
              <w:ind w:left="440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2) When </w:t>
            </w:r>
            <w:r w:rsidRPr="0026162F">
              <w:rPr>
                <w:rFonts w:ascii="Times New Roman" w:hAnsi="Times New Roman" w:cs="Times New Roman"/>
                <w:i/>
                <w:iCs/>
                <w:sz w:val="20"/>
                <w:szCs w:val="14"/>
              </w:rPr>
              <w:t xml:space="preserve">maxMIMO-layers 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= 4 </w:t>
            </w:r>
          </w:p>
          <w:p w14:paraId="3B61BD53" w14:textId="77777777" w:rsidR="00DA2FD9" w:rsidRPr="0026162F" w:rsidRDefault="00DA2FD9" w:rsidP="00DA2FD9">
            <w:pPr>
              <w:widowControl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When BS signaling is absent, Type 4 is considered. (</w:t>
            </w:r>
            <w:proofErr w:type="gramStart"/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in</w:t>
            </w:r>
            <w:proofErr w:type="gramEnd"/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 accordance to the way Type 2 was specified in Rel-18) UE is Type 1.</w:t>
            </w:r>
          </w:p>
          <w:p w14:paraId="2FA8EE7F" w14:textId="77777777" w:rsidR="00DA2FD9" w:rsidRPr="0026162F" w:rsidRDefault="00DA2FD9" w:rsidP="00DA2FD9">
            <w:pPr>
              <w:widowControl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When BS signalling is present, Type 1 is considered. (</w:t>
            </w:r>
            <w:proofErr w:type="gramStart"/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in</w:t>
            </w:r>
            <w:proofErr w:type="gramEnd"/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 accordance to the way Type 1 was specified in Rel-18).</w:t>
            </w:r>
          </w:p>
          <w:p w14:paraId="34F548E0" w14:textId="17EB73CB" w:rsidR="00DA2FD9" w:rsidRPr="0026162F" w:rsidRDefault="00DA2FD9" w:rsidP="00DA2FD9">
            <w:pPr>
              <w:spacing w:after="120"/>
              <w:ind w:left="440"/>
              <w:rPr>
                <w:sz w:val="20"/>
                <w:szCs w:val="14"/>
              </w:rPr>
            </w:pP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 xml:space="preserve">3) When </w:t>
            </w:r>
            <w:r w:rsidRPr="0026162F">
              <w:rPr>
                <w:rFonts w:ascii="Times New Roman" w:hAnsi="Times New Roman" w:cs="Times New Roman"/>
                <w:i/>
                <w:iCs/>
                <w:sz w:val="20"/>
                <w:szCs w:val="14"/>
              </w:rPr>
              <w:t xml:space="preserve">maxMIMO-layers </w:t>
            </w:r>
            <w:r w:rsidRPr="0026162F">
              <w:rPr>
                <w:rFonts w:ascii="Times New Roman" w:hAnsi="Times New Roman" w:cs="Times New Roman"/>
                <w:sz w:val="20"/>
                <w:szCs w:val="14"/>
              </w:rPr>
              <w:t>= 2, UE follows Rel-18</w:t>
            </w:r>
          </w:p>
        </w:tc>
      </w:tr>
    </w:tbl>
    <w:p w14:paraId="2B42DD53" w14:textId="77777777" w:rsidR="00DA2FD9" w:rsidRPr="00DA2FD9" w:rsidRDefault="00DA2FD9" w:rsidP="001B4581">
      <w:pPr>
        <w:ind w:firstLineChars="50" w:firstLine="105"/>
        <w:rPr>
          <w:rFonts w:ascii="Times New Roman" w:eastAsia="ＭＳ 明朝" w:hAnsi="Times New Roman" w:cs="Times New Roman"/>
          <w:lang w:eastAsia="ja-JP"/>
        </w:rPr>
      </w:pPr>
    </w:p>
    <w:p w14:paraId="290CDAC3" w14:textId="73B72660" w:rsidR="001B4581" w:rsidRPr="001B4581" w:rsidRDefault="002368A7" w:rsidP="001B4581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lastRenderedPageBreak/>
        <w:t>The revised WID [1] clearly says that</w:t>
      </w:r>
      <w:r w:rsidR="00530DA9">
        <w:rPr>
          <w:rFonts w:ascii="Times New Roman" w:hAnsi="Times New Roman" w:cs="Times New Roman"/>
        </w:rPr>
        <w:t xml:space="preserve"> </w:t>
      </w:r>
      <w:r w:rsidR="001B4581">
        <w:rPr>
          <w:rFonts w:ascii="Times New Roman" w:hAnsi="Times New Roman" w:cs="Times New Roman"/>
        </w:rPr>
        <w:t>Type 4a/4b capability is capable for FWA UE as follows.</w:t>
      </w:r>
    </w:p>
    <w:tbl>
      <w:tblPr>
        <w:tblStyle w:val="a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368A7" w:rsidRPr="002368A7" w14:paraId="34D4F9C7" w14:textId="77777777" w:rsidTr="002368A7">
        <w:tc>
          <w:tcPr>
            <w:tcW w:w="9776" w:type="dxa"/>
          </w:tcPr>
          <w:p w14:paraId="2BA97647" w14:textId="77777777" w:rsidR="002368A7" w:rsidRPr="002368A7" w:rsidRDefault="002368A7" w:rsidP="00DA2FD9">
            <w:pPr>
              <w:pStyle w:val="3"/>
            </w:pPr>
            <w:bookmarkStart w:id="5" w:name="_Hlk193744255"/>
            <w:r w:rsidRPr="002368A7">
              <w:t>4.1</w:t>
            </w:r>
            <w:r w:rsidRPr="002368A7">
              <w:tab/>
              <w:t>Objective of SI or Core part WI or Testing part WI</w:t>
            </w:r>
          </w:p>
          <w:p w14:paraId="1F2B3DAA" w14:textId="77777777" w:rsidR="002368A7" w:rsidRPr="002368A7" w:rsidRDefault="002368A7" w:rsidP="002368A7">
            <w:pPr>
              <w:rPr>
                <w:rFonts w:ascii="Times New Roman" w:hAnsi="Times New Roman" w:cs="Times New Roman"/>
                <w:szCs w:val="16"/>
              </w:rPr>
            </w:pPr>
            <w:r w:rsidRPr="002368A7">
              <w:rPr>
                <w:rFonts w:ascii="Times New Roman" w:hAnsi="Times New Roman" w:cs="Times New Roman"/>
                <w:szCs w:val="16"/>
              </w:rPr>
              <w:t>The core part of the work item includes:</w:t>
            </w:r>
          </w:p>
          <w:p w14:paraId="31C38513" w14:textId="26333269" w:rsidR="002368A7" w:rsidRPr="002368A7" w:rsidRDefault="002368A7" w:rsidP="002368A7">
            <w:pPr>
              <w:pStyle w:val="a8"/>
              <w:widowControl/>
              <w:numPr>
                <w:ilvl w:val="0"/>
                <w:numId w:val="38"/>
              </w:numPr>
              <w:spacing w:before="60" w:after="60"/>
              <w:ind w:firstLineChars="0"/>
              <w:contextualSpacing/>
              <w:jc w:val="left"/>
              <w:rPr>
                <w:rFonts w:eastAsia="DengXian"/>
                <w:szCs w:val="16"/>
              </w:rPr>
            </w:pPr>
            <w:r w:rsidRPr="002368A7">
              <w:rPr>
                <w:rFonts w:ascii="Times New Roman" w:eastAsia="DengXian" w:hAnsi="Times New Roman" w:cs="Times New Roman"/>
                <w:szCs w:val="16"/>
              </w:rPr>
              <w:t>Specify the core requirements for type 4a/</w:t>
            </w:r>
            <w:r w:rsidRPr="002368A7">
              <w:rPr>
                <w:rFonts w:ascii="Times New Roman" w:eastAsia="游明朝" w:hAnsi="Times New Roman" w:cs="Times New Roman"/>
                <w:szCs w:val="16"/>
                <w:lang w:eastAsia="ja-JP"/>
              </w:rPr>
              <w:t>4</w:t>
            </w:r>
            <w:r w:rsidRPr="002368A7">
              <w:rPr>
                <w:rFonts w:ascii="Times New Roman" w:eastAsia="DengXian" w:hAnsi="Times New Roman" w:cs="Times New Roman"/>
                <w:szCs w:val="16"/>
              </w:rPr>
              <w:t xml:space="preserve">b capable </w:t>
            </w:r>
            <w:r w:rsidRPr="002368A7">
              <w:rPr>
                <w:rFonts w:ascii="Times New Roman" w:eastAsia="DengXian" w:hAnsi="Times New Roman" w:cs="Times New Roman"/>
                <w:szCs w:val="16"/>
                <w:highlight w:val="yellow"/>
              </w:rPr>
              <w:t>FWA UE</w:t>
            </w:r>
            <w:r w:rsidRPr="002368A7">
              <w:rPr>
                <w:rFonts w:ascii="Times New Roman" w:eastAsia="DengXian" w:hAnsi="Times New Roman" w:cs="Times New Roman"/>
                <w:szCs w:val="16"/>
              </w:rPr>
              <w:t xml:space="preserve"> that supports non-co-located scenarios for FR1 inter-band non-contiguous EN-DC with overlapping or partially overlapping bands and/or FR1 intra-band non-contiguous NR-CA for up to 4-layer DL MIMO per CC, where MRTD&gt;CP is assumed.</w:t>
            </w:r>
          </w:p>
        </w:tc>
      </w:tr>
      <w:bookmarkEnd w:id="5"/>
    </w:tbl>
    <w:p w14:paraId="01C46088" w14:textId="06ACD581" w:rsidR="002368A7" w:rsidRDefault="002368A7" w:rsidP="005F50E3">
      <w:pPr>
        <w:ind w:firstLineChars="50" w:firstLine="105"/>
        <w:rPr>
          <w:rFonts w:ascii="Times New Roman" w:hAnsi="Times New Roman" w:cs="Times New Roman"/>
        </w:rPr>
      </w:pPr>
    </w:p>
    <w:p w14:paraId="457EAC8E" w14:textId="6551C522" w:rsidR="00A51C99" w:rsidRDefault="001B4581" w:rsidP="005F50E3">
      <w:pPr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FWA means Fixed Wireless Access. This means that FWA UE having Type 4 capability is not considered to have mobility functions. On the other hand, Type 1 and 2 are handheld UEs, and </w:t>
      </w:r>
      <w:proofErr w:type="gramStart"/>
      <w:r>
        <w:rPr>
          <w:rFonts w:ascii="Times New Roman" w:eastAsia="ＭＳ 明朝" w:hAnsi="Times New Roman" w:cs="Times New Roman"/>
          <w:lang w:eastAsia="ja-JP"/>
        </w:rPr>
        <w:t>also</w:t>
      </w:r>
      <w:proofErr w:type="gramEnd"/>
      <w:r>
        <w:rPr>
          <w:rFonts w:ascii="Times New Roman" w:eastAsia="ＭＳ 明朝" w:hAnsi="Times New Roman" w:cs="Times New Roman"/>
          <w:lang w:eastAsia="ja-JP"/>
        </w:rPr>
        <w:t xml:space="preserve"> they have mobility functions.</w:t>
      </w:r>
    </w:p>
    <w:p w14:paraId="74AF1A0B" w14:textId="77777777" w:rsidR="00A51C99" w:rsidRDefault="00A51C99" w:rsidP="00A51C99">
      <w:pPr>
        <w:rPr>
          <w:rFonts w:ascii="Times New Roman" w:hAnsi="Times New Roman"/>
          <w:b/>
          <w:bCs/>
          <w:i/>
          <w:iCs/>
          <w:szCs w:val="21"/>
        </w:rPr>
      </w:pPr>
    </w:p>
    <w:p w14:paraId="0185BC57" w14:textId="6DF3E248" w:rsidR="00A51C99" w:rsidRDefault="00A51C99" w:rsidP="00A51C99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1: Type 4 capability for FWA </w:t>
      </w:r>
      <w:r w:rsidRPr="001B4581">
        <w:rPr>
          <w:rFonts w:ascii="Times New Roman" w:hAnsi="Times New Roman"/>
          <w:b/>
          <w:bCs/>
          <w:i/>
          <w:iCs/>
          <w:szCs w:val="21"/>
        </w:rPr>
        <w:t>UE is not considered to have mobility functions.</w:t>
      </w:r>
    </w:p>
    <w:p w14:paraId="0D048597" w14:textId="77777777" w:rsidR="00A51C99" w:rsidRPr="00A51C99" w:rsidRDefault="00A51C99" w:rsidP="00A51C99">
      <w:pPr>
        <w:rPr>
          <w:rFonts w:ascii="Times New Roman" w:eastAsia="ＭＳ 明朝" w:hAnsi="Times New Roman" w:cs="Times New Roman"/>
          <w:lang w:eastAsia="ja-JP"/>
        </w:rPr>
      </w:pPr>
    </w:p>
    <w:p w14:paraId="2F8777F4" w14:textId="1AE8C1C1" w:rsidR="001B4581" w:rsidRDefault="001B4581" w:rsidP="005F50E3">
      <w:pPr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RAN4 had discussed both an initial access case (Idle-mode) and </w:t>
      </w:r>
      <w:r w:rsidR="00A51C99">
        <w:rPr>
          <w:rFonts w:ascii="Times New Roman" w:eastAsia="ＭＳ 明朝" w:hAnsi="Times New Roman" w:cs="Times New Roman"/>
          <w:lang w:eastAsia="ja-JP"/>
        </w:rPr>
        <w:t xml:space="preserve">a </w:t>
      </w:r>
      <w:r>
        <w:rPr>
          <w:rFonts w:ascii="Times New Roman" w:eastAsia="ＭＳ 明朝" w:hAnsi="Times New Roman" w:cs="Times New Roman"/>
          <w:lang w:eastAsia="ja-JP"/>
        </w:rPr>
        <w:t>switching</w:t>
      </w:r>
      <w:r w:rsidR="00A51C99">
        <w:rPr>
          <w:rFonts w:ascii="Times New Roman" w:eastAsia="ＭＳ 明朝" w:hAnsi="Times New Roman" w:cs="Times New Roman"/>
          <w:lang w:eastAsia="ja-JP"/>
        </w:rPr>
        <w:t xml:space="preserve"> case</w:t>
      </w:r>
      <w:r>
        <w:rPr>
          <w:rFonts w:ascii="Times New Roman" w:eastAsia="ＭＳ 明朝" w:hAnsi="Times New Roman" w:cs="Times New Roman"/>
          <w:lang w:eastAsia="ja-JP"/>
        </w:rPr>
        <w:t xml:space="preserve"> between Type 4 and Type 1/2 (Connected) </w:t>
      </w:r>
      <w:r w:rsidR="00A51C99">
        <w:rPr>
          <w:rFonts w:ascii="Times New Roman" w:eastAsia="ＭＳ 明朝" w:hAnsi="Times New Roman" w:cs="Times New Roman"/>
          <w:lang w:eastAsia="ja-JP"/>
        </w:rPr>
        <w:t>at the same time in the previous meetings and those discussions were controversial same as Type 2 in Rel-18. Therefore, from the rapporteur point of view, we propose to give prioritization for two cases.</w:t>
      </w:r>
    </w:p>
    <w:p w14:paraId="6E5DC67A" w14:textId="3B701317" w:rsidR="00A51C99" w:rsidRDefault="00A51C99" w:rsidP="005F50E3">
      <w:pPr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C</w:t>
      </w:r>
      <w:r>
        <w:rPr>
          <w:rFonts w:ascii="Times New Roman" w:eastAsia="ＭＳ 明朝" w:hAnsi="Times New Roman" w:cs="Times New Roman"/>
          <w:lang w:eastAsia="ja-JP"/>
        </w:rPr>
        <w:t>onsidering remaining TU budgets and above Observation 1, we propose to firstly conclude an initial access case.</w:t>
      </w:r>
      <w:r w:rsidR="004A10B9">
        <w:rPr>
          <w:rFonts w:ascii="Times New Roman" w:eastAsia="ＭＳ 明朝" w:hAnsi="Times New Roman" w:cs="Times New Roman"/>
          <w:lang w:eastAsia="ja-JP"/>
        </w:rPr>
        <w:t xml:space="preserve"> Because it is mandatory to introduce Type 4. On the other hand, a switching case is optional for FWA.</w:t>
      </w:r>
    </w:p>
    <w:p w14:paraId="5E6E1029" w14:textId="77777777" w:rsidR="001B4581" w:rsidRPr="00A51C99" w:rsidRDefault="001B4581" w:rsidP="001B4581">
      <w:pPr>
        <w:rPr>
          <w:rFonts w:ascii="Times New Roman" w:eastAsia="ＭＳ 明朝" w:hAnsi="Times New Roman" w:cs="Times New Roman"/>
          <w:lang w:eastAsia="ja-JP"/>
        </w:rPr>
      </w:pPr>
    </w:p>
    <w:p w14:paraId="75477FED" w14:textId="58510F51" w:rsidR="00A51C99" w:rsidRPr="00E120CA" w:rsidRDefault="00A51C99" w:rsidP="001B4581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>Proposal</w:t>
      </w:r>
      <w:r w:rsidR="001B4581">
        <w:rPr>
          <w:rFonts w:ascii="Times New Roman" w:hAnsi="Times New Roman"/>
          <w:b/>
          <w:bCs/>
          <w:i/>
          <w:iCs/>
          <w:szCs w:val="21"/>
        </w:rPr>
        <w:t xml:space="preserve"> 1: </w:t>
      </w:r>
      <w:r w:rsidR="00561625">
        <w:rPr>
          <w:rFonts w:ascii="Times New Roman" w:hAnsi="Times New Roman"/>
          <w:b/>
          <w:bCs/>
          <w:i/>
          <w:iCs/>
          <w:szCs w:val="21"/>
        </w:rPr>
        <w:t>Firstly, c</w:t>
      </w:r>
      <w:r w:rsidRPr="00A51C99">
        <w:rPr>
          <w:rFonts w:ascii="Times New Roman" w:hAnsi="Times New Roman"/>
          <w:b/>
          <w:bCs/>
          <w:i/>
          <w:iCs/>
          <w:szCs w:val="21"/>
        </w:rPr>
        <w:t>onclude an initial access case</w:t>
      </w:r>
      <w:r w:rsidR="001B4581" w:rsidRPr="001B4581">
        <w:rPr>
          <w:rFonts w:ascii="Times New Roman" w:hAnsi="Times New Roman"/>
          <w:b/>
          <w:bCs/>
          <w:i/>
          <w:iCs/>
          <w:szCs w:val="21"/>
        </w:rPr>
        <w:t>.</w:t>
      </w:r>
      <w:r w:rsidR="00837482">
        <w:rPr>
          <w:rFonts w:ascii="Times New Roman" w:eastAsia="ＭＳ 明朝" w:hAnsi="Times New Roman" w:hint="eastAsia"/>
          <w:b/>
          <w:bCs/>
          <w:i/>
          <w:iCs/>
          <w:szCs w:val="21"/>
          <w:lang w:eastAsia="ja-JP"/>
        </w:rPr>
        <w:t xml:space="preserve"> </w:t>
      </w:r>
      <w:r w:rsidR="00561625">
        <w:rPr>
          <w:rFonts w:ascii="Times New Roman" w:hAnsi="Times New Roman"/>
          <w:b/>
          <w:bCs/>
          <w:i/>
          <w:iCs/>
          <w:szCs w:val="21"/>
        </w:rPr>
        <w:t>Next, d</w:t>
      </w:r>
      <w:r w:rsidR="004A10B9">
        <w:rPr>
          <w:rFonts w:ascii="Times New Roman" w:hAnsi="Times New Roman"/>
          <w:b/>
          <w:bCs/>
          <w:i/>
          <w:iCs/>
          <w:szCs w:val="21"/>
        </w:rPr>
        <w:t>iscuss</w:t>
      </w:r>
      <w:r w:rsidRPr="00A51C99">
        <w:rPr>
          <w:rFonts w:ascii="Times New Roman" w:hAnsi="Times New Roman"/>
          <w:b/>
          <w:bCs/>
          <w:i/>
          <w:iCs/>
          <w:szCs w:val="21"/>
        </w:rPr>
        <w:t xml:space="preserve"> a</w:t>
      </w:r>
      <w:r w:rsidR="004A10B9">
        <w:rPr>
          <w:rFonts w:ascii="Times New Roman" w:hAnsi="Times New Roman"/>
          <w:b/>
          <w:bCs/>
          <w:i/>
          <w:iCs/>
          <w:szCs w:val="21"/>
        </w:rPr>
        <w:t xml:space="preserve"> switching</w:t>
      </w:r>
      <w:r w:rsidRPr="00A51C99">
        <w:rPr>
          <w:rFonts w:ascii="Times New Roman" w:hAnsi="Times New Roman"/>
          <w:b/>
          <w:bCs/>
          <w:i/>
          <w:iCs/>
          <w:szCs w:val="21"/>
        </w:rPr>
        <w:t xml:space="preserve"> access case</w:t>
      </w:r>
      <w:r w:rsidR="00837482">
        <w:rPr>
          <w:rFonts w:ascii="Times New Roman" w:hAnsi="Times New Roman"/>
          <w:b/>
          <w:bCs/>
          <w:i/>
          <w:iCs/>
          <w:szCs w:val="21"/>
        </w:rPr>
        <w:t>.</w:t>
      </w:r>
    </w:p>
    <w:p w14:paraId="3EB3A4BB" w14:textId="0AC3CB0C" w:rsidR="009D11BF" w:rsidRPr="00A51C99" w:rsidRDefault="009D11BF" w:rsidP="0060582C"/>
    <w:p w14:paraId="2EBEF51D" w14:textId="283722B2" w:rsidR="007D7E1F" w:rsidRPr="007D7E1F" w:rsidRDefault="007D7E1F" w:rsidP="007D7E1F">
      <w:pPr>
        <w:pStyle w:val="4"/>
        <w:numPr>
          <w:ilvl w:val="0"/>
          <w:numId w:val="0"/>
        </w:numPr>
        <w:ind w:left="864" w:hanging="864"/>
      </w:pPr>
      <w:r>
        <w:t>2</w:t>
      </w:r>
      <w:r w:rsidRPr="00C52CF6">
        <w:t>.</w:t>
      </w:r>
      <w:r w:rsidR="006C5371">
        <w:t>2</w:t>
      </w:r>
      <w:r w:rsidRPr="00C52CF6">
        <w:t xml:space="preserve"> </w:t>
      </w:r>
      <w:r w:rsidRPr="007D7E1F">
        <w:t>UE behavior on initial access</w:t>
      </w:r>
    </w:p>
    <w:p w14:paraId="32F36CA7" w14:textId="73E4A6C4" w:rsidR="006C5371" w:rsidRPr="005F50E3" w:rsidRDefault="006C5371" w:rsidP="006C5371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Rel-18, RAN2 designed BS signaling </w:t>
      </w:r>
      <w:r w:rsidRPr="00530DA9">
        <w:rPr>
          <w:rFonts w:ascii="Times New Roman" w:hAnsi="Times New Roman" w:cs="Times New Roman"/>
          <w:i/>
        </w:rPr>
        <w:t>nonCollocatedTypeNR-CA</w:t>
      </w:r>
      <w:r>
        <w:rPr>
          <w:rFonts w:ascii="Times New Roman" w:hAnsi="Times New Roman" w:cs="Times New Roman"/>
        </w:rPr>
        <w:t xml:space="preserve"> and </w:t>
      </w:r>
      <w:r w:rsidRPr="00530DA9">
        <w:rPr>
          <w:rFonts w:ascii="Times New Roman" w:hAnsi="Times New Roman" w:cs="Times New Roman"/>
          <w:i/>
        </w:rPr>
        <w:t>nonCollocatedTypeMRDC</w:t>
      </w:r>
      <w:r w:rsidRPr="00530D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in a case of </w:t>
      </w:r>
      <w:r w:rsidRPr="00530DA9">
        <w:rPr>
          <w:rFonts w:ascii="Times New Roman" w:hAnsi="Times New Roman" w:cs="Times New Roman"/>
          <w:i/>
        </w:rPr>
        <w:t>maxMIMO-Layers</w:t>
      </w:r>
      <w:r w:rsidRPr="00530DA9">
        <w:rPr>
          <w:rFonts w:ascii="Times New Roman" w:hAnsi="Times New Roman" w:cs="Times New Roman"/>
        </w:rPr>
        <w:t xml:space="preserve"> with value less than or equal to 2</w:t>
      </w:r>
      <w:r>
        <w:rPr>
          <w:rFonts w:ascii="Times New Roman" w:hAnsi="Times New Roman" w:cs="Times New Roman"/>
        </w:rPr>
        <w:t xml:space="preserve">. The following description on Rel-18 </w:t>
      </w:r>
      <w:r w:rsidRPr="00667FF2">
        <w:rPr>
          <w:rFonts w:ascii="Times New Roman" w:hAnsi="Times New Roman" w:cs="Times New Roman"/>
        </w:rPr>
        <w:t>BS signaling</w:t>
      </w:r>
      <w:r>
        <w:rPr>
          <w:rFonts w:ascii="Times New Roman" w:hAnsi="Times New Roman" w:cs="Times New Roman"/>
        </w:rPr>
        <w:t xml:space="preserve"> and UE behavior</w:t>
      </w:r>
      <w:r w:rsidRPr="00667FF2">
        <w:rPr>
          <w:rFonts w:ascii="Times New Roman" w:hAnsi="Times New Roman" w:cs="Times New Roman"/>
        </w:rPr>
        <w:t xml:space="preserve"> </w:t>
      </w:r>
      <w:r w:rsidR="00ED3B23">
        <w:rPr>
          <w:rFonts w:ascii="Times New Roman" w:hAnsi="Times New Roman" w:cs="Times New Roman"/>
        </w:rPr>
        <w:t xml:space="preserve">on </w:t>
      </w:r>
      <w:r>
        <w:rPr>
          <w:rFonts w:ascii="Times New Roman" w:hAnsi="Times New Roman" w:cs="Times New Roman"/>
        </w:rPr>
        <w:t>Type 1 and</w:t>
      </w:r>
      <w:r w:rsidRPr="00667FF2">
        <w:rPr>
          <w:rFonts w:ascii="Times New Roman" w:hAnsi="Times New Roman" w:cs="Times New Roman"/>
        </w:rPr>
        <w:t xml:space="preserve"> Type 2 </w:t>
      </w:r>
      <w:r>
        <w:rPr>
          <w:rFonts w:ascii="Times New Roman" w:eastAsia="ＭＳ 明朝" w:hAnsi="Times New Roman" w:cs="Times New Roman" w:hint="eastAsia"/>
          <w:lang w:eastAsia="ja-JP"/>
        </w:rPr>
        <w:t>f</w:t>
      </w:r>
      <w:r>
        <w:rPr>
          <w:rFonts w:ascii="Times New Roman" w:eastAsia="ＭＳ 明朝" w:hAnsi="Times New Roman" w:cs="Times New Roman"/>
          <w:lang w:eastAsia="ja-JP"/>
        </w:rPr>
        <w:t xml:space="preserve">or </w:t>
      </w:r>
      <w:r w:rsidRPr="00667FF2">
        <w:rPr>
          <w:rFonts w:ascii="Times New Roman" w:hAnsi="Times New Roman" w:cs="Times New Roman"/>
        </w:rPr>
        <w:t>NR-CA</w:t>
      </w:r>
      <w:r>
        <w:rPr>
          <w:rFonts w:ascii="Times New Roman" w:hAnsi="Times New Roman" w:cs="Times New Roman"/>
        </w:rPr>
        <w:t xml:space="preserve"> is excerpted from </w:t>
      </w:r>
      <w:r w:rsidRPr="00667FF2">
        <w:rPr>
          <w:rFonts w:ascii="Times New Roman" w:hAnsi="Times New Roman" w:cs="Times New Roman"/>
        </w:rPr>
        <w:t>TS</w:t>
      </w:r>
      <w:r>
        <w:rPr>
          <w:rFonts w:ascii="Times New Roman" w:hAnsi="Times New Roman" w:cs="Times New Roman"/>
        </w:rPr>
        <w:t xml:space="preserve"> </w:t>
      </w:r>
      <w:r w:rsidRPr="00667FF2">
        <w:rPr>
          <w:rFonts w:ascii="Times New Roman" w:hAnsi="Times New Roman" w:cs="Times New Roman"/>
        </w:rPr>
        <w:t>38.331 v18.2.0 section 6.3.2</w:t>
      </w:r>
      <w:r>
        <w:rPr>
          <w:rFonts w:ascii="Times New Roman" w:hAnsi="Times New Roman" w:cs="Times New Roma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6C5371" w:rsidRPr="00667FF2" w14:paraId="7367A203" w14:textId="77777777" w:rsidTr="009160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0CB3" w14:textId="77777777" w:rsidR="006C5371" w:rsidRPr="00667FF2" w:rsidRDefault="006C5371" w:rsidP="0091609F">
            <w:pPr>
              <w:pStyle w:val="TAL"/>
              <w:rPr>
                <w:rFonts w:eastAsia="Calibri"/>
                <w:b/>
                <w:bCs/>
                <w:i/>
                <w:iCs/>
                <w:kern w:val="2"/>
                <w:lang w:eastAsia="sv-SE"/>
              </w:rPr>
            </w:pPr>
            <w:r w:rsidRPr="00667FF2">
              <w:rPr>
                <w:rFonts w:eastAsia="Calibri"/>
                <w:b/>
                <w:bCs/>
                <w:i/>
                <w:iCs/>
                <w:kern w:val="2"/>
                <w:lang w:eastAsia="sv-SE"/>
              </w:rPr>
              <w:t>nonCollocatedTypeNR-CA</w:t>
            </w:r>
          </w:p>
          <w:p w14:paraId="609FF42F" w14:textId="77777777" w:rsidR="006C5371" w:rsidRPr="00667FF2" w:rsidRDefault="006C5371" w:rsidP="0091609F">
            <w:pPr>
              <w:pStyle w:val="TAL"/>
              <w:rPr>
                <w:rFonts w:eastAsia="Calibri"/>
                <w:b/>
                <w:i/>
                <w:kern w:val="2"/>
                <w:szCs w:val="22"/>
                <w:lang w:eastAsia="sv-SE"/>
              </w:rPr>
            </w:pPr>
            <w:r w:rsidRPr="00667FF2">
              <w:rPr>
                <w:rFonts w:eastAsia="Calibri"/>
                <w:bCs/>
                <w:iCs/>
                <w:kern w:val="2"/>
                <w:szCs w:val="22"/>
                <w:lang w:eastAsia="sv-SE"/>
              </w:rPr>
              <w:t xml:space="preserve">This field is only present for a UE configured </w:t>
            </w:r>
            <w:r w:rsidRPr="00E56420">
              <w:rPr>
                <w:rFonts w:eastAsia="Calibri"/>
                <w:bCs/>
                <w:iCs/>
                <w:kern w:val="2"/>
                <w:szCs w:val="22"/>
                <w:highlight w:val="yellow"/>
                <w:lang w:eastAsia="sv-SE"/>
              </w:rPr>
              <w:t xml:space="preserve">with </w:t>
            </w:r>
            <w:r w:rsidRPr="00E56420">
              <w:rPr>
                <w:rFonts w:ascii="Times New Roman" w:eastAsia="Calibri" w:hAnsi="Times New Roman"/>
                <w:bCs/>
                <w:i/>
                <w:kern w:val="2"/>
                <w:szCs w:val="22"/>
                <w:highlight w:val="yellow"/>
                <w:lang w:eastAsia="sv-SE"/>
              </w:rPr>
              <w:t>maxMIMO-Layers</w:t>
            </w:r>
            <w:r w:rsidRPr="00E56420">
              <w:rPr>
                <w:rFonts w:eastAsia="Calibri"/>
                <w:bCs/>
                <w:iCs/>
                <w:kern w:val="2"/>
                <w:szCs w:val="22"/>
                <w:highlight w:val="yellow"/>
                <w:lang w:eastAsia="sv-SE"/>
              </w:rPr>
              <w:t xml:space="preserve"> with value less than or equal to 2</w:t>
            </w:r>
            <w:r w:rsidRPr="00667FF2">
              <w:rPr>
                <w:rFonts w:eastAsia="Calibri"/>
                <w:bCs/>
                <w:iCs/>
                <w:kern w:val="2"/>
                <w:szCs w:val="22"/>
                <w:lang w:eastAsia="sv-SE"/>
              </w:rPr>
              <w:t xml:space="preserve"> for all corresponding serving cells, in case of TDD-TDD intra-band NR-CA.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non-collocated NR-CA including 7.10A in TS 38.101-1 [15] when indicating support of intraBandNR-CA-non-collocated-r18.</w:t>
            </w:r>
          </w:p>
        </w:tc>
      </w:tr>
    </w:tbl>
    <w:p w14:paraId="69BF3F5A" w14:textId="77777777" w:rsidR="006C5371" w:rsidRPr="00530DA9" w:rsidRDefault="006C5371" w:rsidP="006C5371">
      <w:pPr>
        <w:rPr>
          <w:rFonts w:ascii="Times New Roman" w:hAnsi="Times New Roman" w:cs="Times New Roman"/>
        </w:rPr>
      </w:pPr>
    </w:p>
    <w:p w14:paraId="68EE600C" w14:textId="32120D25" w:rsidR="006C5371" w:rsidRPr="00BA5794" w:rsidRDefault="006C5371" w:rsidP="006C5371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>The above Rel-18 BS</w:t>
      </w:r>
      <w:r w:rsidRPr="006D5DAE">
        <w:rPr>
          <w:rFonts w:ascii="Times New Roman" w:hAnsi="Times New Roman" w:cs="Times New Roman"/>
        </w:rPr>
        <w:t xml:space="preserve"> signaling</w:t>
      </w:r>
      <w:r>
        <w:rPr>
          <w:rFonts w:ascii="Times New Roman" w:hAnsi="Times New Roman" w:cs="Times New Roman"/>
        </w:rPr>
        <w:t xml:space="preserve"> </w:t>
      </w:r>
      <w:r w:rsidRPr="00530DA9">
        <w:rPr>
          <w:rFonts w:ascii="Times New Roman" w:hAnsi="Times New Roman" w:cs="Times New Roman"/>
          <w:i/>
        </w:rPr>
        <w:t>nonCollocatedTypeNR-CA</w:t>
      </w:r>
      <w:r>
        <w:rPr>
          <w:rFonts w:ascii="Times New Roman" w:hAnsi="Times New Roman" w:cs="Times New Roman"/>
          <w:i/>
        </w:rPr>
        <w:t xml:space="preserve"> (</w:t>
      </w:r>
      <w:r w:rsidRPr="00530DA9">
        <w:rPr>
          <w:rFonts w:ascii="Times New Roman" w:hAnsi="Times New Roman" w:cs="Times New Roman"/>
          <w:i/>
        </w:rPr>
        <w:t>nonCollocatedTypeMRDC</w:t>
      </w:r>
      <w:r w:rsidRPr="00953E67">
        <w:rPr>
          <w:rFonts w:ascii="Times New Roman" w:hAnsi="Times New Roman" w:cs="Times New Roman"/>
        </w:rPr>
        <w:t xml:space="preserve"> for EN-DC</w:t>
      </w:r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</w:rPr>
        <w:t xml:space="preserve"> </w:t>
      </w:r>
      <w:r w:rsidRPr="006D5DA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not mentioned</w:t>
      </w:r>
      <w:r w:rsidRPr="006D5DAE">
        <w:rPr>
          <w:rFonts w:ascii="Times New Roman" w:hAnsi="Times New Roman" w:cs="Times New Roman"/>
        </w:rPr>
        <w:t xml:space="preserve"> for</w:t>
      </w:r>
      <w:r>
        <w:rPr>
          <w:rFonts w:ascii="Times New Roman" w:hAnsi="Times New Roman" w:cs="Times New Roman"/>
        </w:rPr>
        <w:t xml:space="preserve"> a case</w:t>
      </w:r>
      <w:r w:rsidRPr="006D5DAE">
        <w:rPr>
          <w:rFonts w:ascii="Times New Roman" w:hAnsi="Times New Roman" w:cs="Times New Roman" w:hint="eastAsia"/>
        </w:rPr>
        <w:t xml:space="preserve"> with </w:t>
      </w:r>
      <w:r w:rsidRPr="00D50B61">
        <w:rPr>
          <w:rFonts w:ascii="Times New Roman" w:hAnsi="Times New Roman" w:cs="Times New Roman" w:hint="eastAsia"/>
          <w:i/>
        </w:rPr>
        <w:t>maxMIMO-layers</w:t>
      </w:r>
      <w:r>
        <w:rPr>
          <w:rFonts w:ascii="Times New Roman" w:hAnsi="Times New Roman" w:cs="Times New Roman"/>
        </w:rPr>
        <w:t xml:space="preserve"> equal to 4, but also in our understanding</w:t>
      </w:r>
      <w:r w:rsidRPr="006D5DAE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the case of</w:t>
      </w:r>
      <w:r w:rsidRPr="006D5DAE">
        <w:rPr>
          <w:rFonts w:ascii="Times New Roman" w:hAnsi="Times New Roman" w:cs="Times New Roman" w:hint="eastAsia"/>
        </w:rPr>
        <w:t xml:space="preserve"> </w:t>
      </w:r>
      <w:r w:rsidRPr="00D50B61">
        <w:rPr>
          <w:rFonts w:ascii="Times New Roman" w:hAnsi="Times New Roman" w:cs="Times New Roman" w:hint="eastAsia"/>
          <w:i/>
        </w:rPr>
        <w:t>maxMIMO-layers</w:t>
      </w:r>
      <w:r>
        <w:rPr>
          <w:rFonts w:ascii="Times New Roman" w:hAnsi="Times New Roman" w:cs="Times New Roman"/>
        </w:rPr>
        <w:t xml:space="preserve"> equal to 4</w:t>
      </w:r>
      <w:r w:rsidRPr="006D5DAE">
        <w:rPr>
          <w:rFonts w:ascii="Times New Roman" w:hAnsi="Times New Roman" w:cs="Times New Roman" w:hint="eastAsia"/>
        </w:rPr>
        <w:t xml:space="preserve"> is collocated</w:t>
      </w:r>
      <w:r>
        <w:rPr>
          <w:rFonts w:ascii="Times New Roman" w:hAnsi="Times New Roman" w:cs="Times New Roman"/>
        </w:rPr>
        <w:t xml:space="preserve"> scenario Type 1</w:t>
      </w:r>
      <w:r w:rsidRPr="006D5DAE">
        <w:rPr>
          <w:rFonts w:ascii="Times New Roman" w:hAnsi="Times New Roman" w:cs="Times New Roman" w:hint="eastAsia"/>
        </w:rPr>
        <w:t>.</w:t>
      </w:r>
    </w:p>
    <w:p w14:paraId="1BE78BF8" w14:textId="4C4BEEBE" w:rsidR="006C5371" w:rsidRDefault="006C5371" w:rsidP="006C5371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</w:t>
      </w:r>
      <w:r w:rsidR="0060355B">
        <w:rPr>
          <w:rFonts w:ascii="Times New Roman" w:hAnsi="Times New Roman"/>
          <w:b/>
          <w:bCs/>
          <w:i/>
          <w:iCs/>
          <w:szCs w:val="21"/>
        </w:rPr>
        <w:t>2</w:t>
      </w:r>
      <w:r>
        <w:rPr>
          <w:rFonts w:ascii="Times New Roman" w:hAnsi="Times New Roman"/>
          <w:b/>
          <w:bCs/>
          <w:i/>
          <w:iCs/>
          <w:szCs w:val="21"/>
        </w:rPr>
        <w:t xml:space="preserve">: Rel-18 BS signaling </w:t>
      </w:r>
      <w:r w:rsidRPr="00953E67">
        <w:rPr>
          <w:rFonts w:ascii="Times New Roman" w:hAnsi="Times New Roman"/>
          <w:b/>
          <w:bCs/>
          <w:i/>
          <w:iCs/>
          <w:szCs w:val="21"/>
        </w:rPr>
        <w:t>nonCollocatedTypeNR-CA</w:t>
      </w:r>
      <w:r>
        <w:rPr>
          <w:rFonts w:ascii="Times New Roman" w:hAnsi="Times New Roman"/>
          <w:b/>
          <w:bCs/>
          <w:i/>
          <w:iCs/>
          <w:szCs w:val="21"/>
        </w:rPr>
        <w:t xml:space="preserve"> and </w:t>
      </w:r>
      <w:r w:rsidRPr="00953E67">
        <w:rPr>
          <w:rFonts w:ascii="Times New Roman" w:hAnsi="Times New Roman"/>
          <w:b/>
          <w:bCs/>
          <w:i/>
          <w:iCs/>
          <w:szCs w:val="21"/>
        </w:rPr>
        <w:t>nonCollocatedTypeMRDC</w:t>
      </w:r>
      <w:r>
        <w:rPr>
          <w:rFonts w:ascii="Times New Roman" w:hAnsi="Times New Roman"/>
          <w:b/>
          <w:bCs/>
          <w:i/>
          <w:iCs/>
          <w:szCs w:val="21"/>
        </w:rPr>
        <w:t xml:space="preserve"> </w:t>
      </w:r>
      <w:r w:rsidR="00ED3B23">
        <w:rPr>
          <w:rFonts w:ascii="Times New Roman" w:hAnsi="Times New Roman"/>
          <w:b/>
          <w:bCs/>
          <w:i/>
          <w:iCs/>
          <w:szCs w:val="21"/>
        </w:rPr>
        <w:t>for</w:t>
      </w:r>
      <w:r w:rsidRPr="00DD4C3D">
        <w:rPr>
          <w:rFonts w:ascii="Times New Roman" w:hAnsi="Times New Roman"/>
          <w:b/>
          <w:bCs/>
          <w:i/>
          <w:iCs/>
          <w:szCs w:val="21"/>
        </w:rPr>
        <w:t xml:space="preserve"> Type 2</w:t>
      </w:r>
      <w:r>
        <w:rPr>
          <w:rFonts w:ascii="Times New Roman" w:hAnsi="Times New Roman"/>
          <w:b/>
          <w:bCs/>
          <w:i/>
          <w:iCs/>
          <w:szCs w:val="21"/>
        </w:rPr>
        <w:t xml:space="preserve"> is specified for the case with maxMIMO-layers </w:t>
      </w:r>
      <w:r w:rsidRPr="00B32FE4">
        <w:rPr>
          <w:rFonts w:ascii="Times New Roman" w:hAnsi="Times New Roman"/>
          <w:b/>
          <w:bCs/>
          <w:i/>
          <w:iCs/>
          <w:szCs w:val="21"/>
        </w:rPr>
        <w:t>less than or equal to 2</w:t>
      </w:r>
      <w:r>
        <w:rPr>
          <w:rFonts w:ascii="Times New Roman" w:hAnsi="Times New Roman"/>
          <w:b/>
          <w:bCs/>
          <w:i/>
          <w:iCs/>
          <w:szCs w:val="21"/>
        </w:rPr>
        <w:t>.</w:t>
      </w:r>
    </w:p>
    <w:p w14:paraId="76EB6B7F" w14:textId="32ED4888" w:rsidR="006C5371" w:rsidRDefault="006C5371" w:rsidP="0060355B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</w:t>
      </w:r>
      <w:r w:rsidR="0060355B">
        <w:rPr>
          <w:rFonts w:ascii="Times New Roman" w:hAnsi="Times New Roman"/>
          <w:b/>
          <w:bCs/>
          <w:i/>
          <w:iCs/>
          <w:szCs w:val="21"/>
        </w:rPr>
        <w:t>3</w:t>
      </w:r>
      <w:r>
        <w:rPr>
          <w:rFonts w:ascii="Times New Roman" w:hAnsi="Times New Roman"/>
          <w:b/>
          <w:bCs/>
          <w:i/>
          <w:iCs/>
          <w:szCs w:val="21"/>
        </w:rPr>
        <w:t xml:space="preserve">: In Rel-18, 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the case of maxMIMO-layers </w:t>
      </w:r>
      <w:r w:rsidR="00C678B0">
        <w:rPr>
          <w:rFonts w:ascii="Times New Roman" w:hAnsi="Times New Roman"/>
          <w:b/>
          <w:bCs/>
          <w:i/>
          <w:iCs/>
          <w:szCs w:val="21"/>
        </w:rPr>
        <w:t>larger than 2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is collocated</w:t>
      </w:r>
      <w:r>
        <w:rPr>
          <w:rFonts w:ascii="Times New Roman" w:hAnsi="Times New Roman"/>
          <w:b/>
          <w:bCs/>
          <w:i/>
          <w:iCs/>
          <w:szCs w:val="21"/>
        </w:rPr>
        <w:t xml:space="preserve"> Type</w:t>
      </w:r>
      <w:r w:rsidR="00ED3B23">
        <w:rPr>
          <w:rFonts w:ascii="Times New Roman" w:hAnsi="Times New Roman"/>
          <w:b/>
          <w:bCs/>
          <w:i/>
          <w:iCs/>
          <w:szCs w:val="21"/>
        </w:rPr>
        <w:t xml:space="preserve"> </w:t>
      </w:r>
      <w:r>
        <w:rPr>
          <w:rFonts w:ascii="Times New Roman" w:hAnsi="Times New Roman"/>
          <w:b/>
          <w:bCs/>
          <w:i/>
          <w:iCs/>
          <w:szCs w:val="21"/>
        </w:rPr>
        <w:t>1.</w:t>
      </w:r>
    </w:p>
    <w:p w14:paraId="4981E919" w14:textId="77777777" w:rsidR="0060355B" w:rsidRPr="0060355B" w:rsidRDefault="0060355B" w:rsidP="0060355B">
      <w:pPr>
        <w:rPr>
          <w:rFonts w:ascii="Times New Roman" w:hAnsi="Times New Roman"/>
          <w:b/>
          <w:bCs/>
          <w:i/>
          <w:iCs/>
          <w:szCs w:val="21"/>
        </w:rPr>
      </w:pPr>
    </w:p>
    <w:p w14:paraId="4087D236" w14:textId="77777777" w:rsidR="006C5371" w:rsidRPr="00BC2A9A" w:rsidRDefault="006C5371" w:rsidP="006C5371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>Based on the above Rel-18 BS signaling,</w:t>
      </w:r>
      <w:r>
        <w:rPr>
          <w:rFonts w:ascii="Times New Roman" w:hAnsi="Times New Roman"/>
          <w:szCs w:val="21"/>
        </w:rPr>
        <w:t xml:space="preserve"> we can follow a same direction on Rel-19 BS signaling to switch between Type 1 and Type 4a/4b. So specifically, </w:t>
      </w:r>
      <w:r w:rsidRPr="00DD4C3D">
        <w:rPr>
          <w:rFonts w:ascii="Times New Roman" w:hAnsi="Times New Roman"/>
          <w:szCs w:val="21"/>
        </w:rPr>
        <w:t>Rel-1</w:t>
      </w:r>
      <w:r>
        <w:rPr>
          <w:rFonts w:ascii="Times New Roman" w:hAnsi="Times New Roman"/>
          <w:szCs w:val="21"/>
        </w:rPr>
        <w:t>9</w:t>
      </w:r>
      <w:r w:rsidRPr="00DD4C3D">
        <w:rPr>
          <w:rFonts w:ascii="Times New Roman" w:hAnsi="Times New Roman"/>
          <w:szCs w:val="21"/>
        </w:rPr>
        <w:t xml:space="preserve"> BS signaling to switch between Type 1 and Type </w:t>
      </w:r>
      <w:r>
        <w:rPr>
          <w:rFonts w:ascii="Times New Roman" w:hAnsi="Times New Roman"/>
          <w:szCs w:val="21"/>
        </w:rPr>
        <w:t>4a/4b</w:t>
      </w:r>
      <w:r w:rsidRPr="00DD4C3D">
        <w:rPr>
          <w:rFonts w:ascii="Times New Roman" w:hAnsi="Times New Roman"/>
          <w:szCs w:val="21"/>
        </w:rPr>
        <w:t xml:space="preserve"> is</w:t>
      </w:r>
      <w:r>
        <w:rPr>
          <w:rFonts w:ascii="Times New Roman" w:hAnsi="Times New Roman"/>
          <w:szCs w:val="21"/>
        </w:rPr>
        <w:t xml:space="preserve"> needed to </w:t>
      </w:r>
      <w:r w:rsidRPr="00DD4C3D">
        <w:rPr>
          <w:rFonts w:ascii="Times New Roman" w:hAnsi="Times New Roman"/>
          <w:szCs w:val="21"/>
        </w:rPr>
        <w:lastRenderedPageBreak/>
        <w:t>specif</w:t>
      </w:r>
      <w:r>
        <w:rPr>
          <w:rFonts w:ascii="Times New Roman" w:hAnsi="Times New Roman"/>
          <w:szCs w:val="21"/>
        </w:rPr>
        <w:t>y</w:t>
      </w:r>
      <w:r w:rsidRPr="00DD4C3D">
        <w:rPr>
          <w:rFonts w:ascii="Times New Roman" w:hAnsi="Times New Roman"/>
          <w:szCs w:val="21"/>
        </w:rPr>
        <w:t xml:space="preserve"> for the case with </w:t>
      </w:r>
      <w:r w:rsidRPr="00DD4C3D">
        <w:rPr>
          <w:rFonts w:ascii="Times New Roman" w:hAnsi="Times New Roman"/>
          <w:i/>
          <w:szCs w:val="21"/>
        </w:rPr>
        <w:t>maxMIMO-layers</w:t>
      </w:r>
      <w:r w:rsidRPr="00DD4C3D">
        <w:rPr>
          <w:rFonts w:ascii="Times New Roman" w:hAnsi="Times New Roman"/>
          <w:szCs w:val="21"/>
        </w:rPr>
        <w:t xml:space="preserve"> larger than 2 and less than or equal to </w:t>
      </w:r>
      <w:r>
        <w:rPr>
          <w:rFonts w:ascii="Times New Roman" w:hAnsi="Times New Roman"/>
          <w:szCs w:val="21"/>
        </w:rPr>
        <w:t>4</w:t>
      </w:r>
      <w:r w:rsidRPr="00DD4C3D">
        <w:rPr>
          <w:rFonts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 xml:space="preserve"> Additionally, </w:t>
      </w:r>
      <w:r w:rsidRPr="00DD4C3D">
        <w:rPr>
          <w:rFonts w:ascii="Times New Roman" w:hAnsi="Times New Roman"/>
          <w:szCs w:val="21"/>
        </w:rPr>
        <w:t xml:space="preserve">the case of </w:t>
      </w:r>
      <w:r w:rsidRPr="00DD4C3D">
        <w:rPr>
          <w:rFonts w:ascii="Times New Roman" w:hAnsi="Times New Roman"/>
          <w:i/>
          <w:szCs w:val="21"/>
        </w:rPr>
        <w:t>maxMIMO-layers</w:t>
      </w:r>
      <w:r w:rsidRPr="00DD4C3D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larger than</w:t>
      </w:r>
      <w:r w:rsidRPr="00DD4C3D">
        <w:rPr>
          <w:rFonts w:ascii="Times New Roman" w:hAnsi="Times New Roman"/>
          <w:szCs w:val="21"/>
        </w:rPr>
        <w:t xml:space="preserve"> 4 is collocated scenario Type1.</w:t>
      </w:r>
    </w:p>
    <w:p w14:paraId="3D7B19D6" w14:textId="77777777" w:rsidR="00C678B0" w:rsidRDefault="006C5371" w:rsidP="006C5371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Proposal 2: Specify </w:t>
      </w:r>
      <w:r w:rsidRPr="001320A1">
        <w:rPr>
          <w:rFonts w:ascii="Times New Roman" w:hAnsi="Times New Roman"/>
          <w:b/>
          <w:bCs/>
          <w:i/>
          <w:iCs/>
          <w:szCs w:val="21"/>
        </w:rPr>
        <w:t xml:space="preserve">Rel-19 BS signaling </w:t>
      </w:r>
      <w:r w:rsidR="00C678B0">
        <w:rPr>
          <w:rFonts w:ascii="Times New Roman" w:hAnsi="Times New Roman"/>
          <w:b/>
          <w:bCs/>
          <w:i/>
          <w:iCs/>
          <w:szCs w:val="21"/>
        </w:rPr>
        <w:t>for</w:t>
      </w:r>
      <w:r w:rsidRPr="001320A1">
        <w:rPr>
          <w:rFonts w:ascii="Times New Roman" w:hAnsi="Times New Roman"/>
          <w:b/>
          <w:bCs/>
          <w:i/>
          <w:iCs/>
          <w:szCs w:val="21"/>
        </w:rPr>
        <w:t xml:space="preserve"> Type 4a/4b </w:t>
      </w:r>
      <w:r w:rsidR="00C678B0">
        <w:rPr>
          <w:rFonts w:ascii="Times New Roman" w:hAnsi="Times New Roman"/>
          <w:b/>
          <w:bCs/>
          <w:i/>
          <w:iCs/>
          <w:szCs w:val="21"/>
        </w:rPr>
        <w:t>as</w:t>
      </w:r>
      <w:r w:rsidRPr="001320A1">
        <w:rPr>
          <w:rFonts w:ascii="Times New Roman" w:hAnsi="Times New Roman"/>
          <w:b/>
          <w:bCs/>
          <w:i/>
          <w:iCs/>
          <w:szCs w:val="21"/>
        </w:rPr>
        <w:t xml:space="preserve"> the case with maxMIMO-layers larger than 2 and less than or equal to 4. </w:t>
      </w:r>
    </w:p>
    <w:p w14:paraId="35982AD3" w14:textId="3ABED641" w:rsidR="006C5371" w:rsidRDefault="00C678B0" w:rsidP="006C5371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>Proposal 3: T</w:t>
      </w:r>
      <w:r w:rsidR="006C5371" w:rsidRPr="001320A1">
        <w:rPr>
          <w:rFonts w:ascii="Times New Roman" w:hAnsi="Times New Roman"/>
          <w:b/>
          <w:bCs/>
          <w:i/>
          <w:iCs/>
          <w:szCs w:val="21"/>
        </w:rPr>
        <w:t>he case of maxMIMO-layers larger than 4 is collocated Type 1.</w:t>
      </w:r>
    </w:p>
    <w:p w14:paraId="628211D8" w14:textId="77777777" w:rsidR="006C5371" w:rsidRPr="006C5371" w:rsidRDefault="006C5371" w:rsidP="00D1219B">
      <w:pPr>
        <w:spacing w:afterLines="50" w:after="156"/>
        <w:rPr>
          <w:rFonts w:ascii="Times New Roman" w:hAnsi="Times New Roman" w:cs="Times New Roman"/>
        </w:rPr>
      </w:pPr>
    </w:p>
    <w:p w14:paraId="62078392" w14:textId="027B19DB" w:rsidR="007A1AD5" w:rsidRDefault="002F681F" w:rsidP="00D1219B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previous observation </w:t>
      </w:r>
      <w:r w:rsidR="00C678B0">
        <w:rPr>
          <w:rFonts w:ascii="Times New Roman" w:hAnsi="Times New Roman" w:cs="Times New Roman"/>
        </w:rPr>
        <w:t>2 and</w:t>
      </w:r>
      <w:r>
        <w:rPr>
          <w:rFonts w:ascii="Times New Roman" w:hAnsi="Times New Roman" w:cs="Times New Roman"/>
        </w:rPr>
        <w:t xml:space="preserve"> </w:t>
      </w:r>
      <w:r w:rsidR="00C678B0">
        <w:rPr>
          <w:rFonts w:ascii="Times New Roman" w:hAnsi="Times New Roman" w:cs="Times New Roman"/>
        </w:rPr>
        <w:t>3</w:t>
      </w:r>
      <w:r w:rsidR="00043BCD">
        <w:rPr>
          <w:rFonts w:ascii="Times New Roman" w:hAnsi="Times New Roman" w:cs="Times New Roman"/>
        </w:rPr>
        <w:t xml:space="preserve">, </w:t>
      </w:r>
      <w:r w:rsidR="002E405E">
        <w:rPr>
          <w:rFonts w:ascii="Times New Roman" w:hAnsi="Times New Roman" w:cs="Times New Roman"/>
        </w:rPr>
        <w:t>UE behavior on initial access for Rel-18 is as follows.</w:t>
      </w:r>
    </w:p>
    <w:p w14:paraId="439471D5" w14:textId="1A545E2F" w:rsidR="00EA3B5B" w:rsidRDefault="00EA3B5B" w:rsidP="00D63F77">
      <w:pPr>
        <w:pStyle w:val="a8"/>
        <w:numPr>
          <w:ilvl w:val="0"/>
          <w:numId w:val="23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larger than </w:t>
      </w:r>
      <w:r>
        <w:rPr>
          <w:rFonts w:ascii="Times New Roman" w:eastAsia="ＭＳ 明朝" w:hAnsi="Times New Roman" w:cs="Times New Roman"/>
          <w:lang w:eastAsia="ja-JP"/>
        </w:rPr>
        <w:t>2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is Type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2F9EC96A" w14:textId="77777777" w:rsidR="00EA3B5B" w:rsidRDefault="00EA3B5B" w:rsidP="00D63F77">
      <w:pPr>
        <w:pStyle w:val="a8"/>
        <w:numPr>
          <w:ilvl w:val="0"/>
          <w:numId w:val="23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2 and</w:t>
      </w:r>
    </w:p>
    <w:p w14:paraId="79A1B91A" w14:textId="0124840F" w:rsidR="00EA3B5B" w:rsidRDefault="00EA3B5B" w:rsidP="00D63F77">
      <w:pPr>
        <w:pStyle w:val="a8"/>
        <w:numPr>
          <w:ilvl w:val="1"/>
          <w:numId w:val="25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present is Type 1.</w:t>
      </w:r>
    </w:p>
    <w:p w14:paraId="7A029CAC" w14:textId="0EE64C51" w:rsidR="00893BA7" w:rsidRPr="00837482" w:rsidRDefault="00EA3B5B" w:rsidP="00D1219B">
      <w:pPr>
        <w:pStyle w:val="a8"/>
        <w:numPr>
          <w:ilvl w:val="1"/>
          <w:numId w:val="25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absent is Type 2.</w:t>
      </w:r>
    </w:p>
    <w:p w14:paraId="62E3ED95" w14:textId="50C2C771" w:rsidR="00D67102" w:rsidRDefault="00893BA7" w:rsidP="00D1219B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W</w:t>
      </w:r>
      <w:r>
        <w:rPr>
          <w:rFonts w:ascii="Times New Roman" w:eastAsia="ＭＳ 明朝" w:hAnsi="Times New Roman" w:cs="Times New Roman"/>
          <w:lang w:eastAsia="ja-JP"/>
        </w:rPr>
        <w:t xml:space="preserve">e also think that same direction </w:t>
      </w:r>
      <w:r w:rsidR="00BD7F34">
        <w:rPr>
          <w:rFonts w:ascii="Times New Roman" w:eastAsia="ＭＳ 明朝" w:hAnsi="Times New Roman" w:cs="Times New Roman"/>
          <w:lang w:eastAsia="ja-JP"/>
        </w:rPr>
        <w:t>might</w:t>
      </w:r>
      <w:r>
        <w:rPr>
          <w:rFonts w:ascii="Times New Roman" w:eastAsia="ＭＳ 明朝" w:hAnsi="Times New Roman" w:cs="Times New Roman"/>
          <w:lang w:eastAsia="ja-JP"/>
        </w:rPr>
        <w:t xml:space="preserve"> be adopted for Rel-19 as follows.</w:t>
      </w:r>
    </w:p>
    <w:p w14:paraId="0F72F08D" w14:textId="107ACA46" w:rsidR="00D67102" w:rsidRDefault="00D67102" w:rsidP="00D6710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D63F77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larger than </w:t>
      </w:r>
      <w:r>
        <w:rPr>
          <w:rFonts w:ascii="Times New Roman" w:eastAsia="ＭＳ 明朝" w:hAnsi="Times New Roman" w:cs="Times New Roman"/>
          <w:lang w:eastAsia="ja-JP"/>
        </w:rPr>
        <w:t>4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is</w:t>
      </w:r>
      <w:r w:rsidR="00CF0B08"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4782F94F" w14:textId="77777777" w:rsidR="00D67102" w:rsidRDefault="00D67102" w:rsidP="00D6710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</w:t>
      </w:r>
      <w:r w:rsidRPr="00C678B0">
        <w:rPr>
          <w:rFonts w:ascii="Times New Roman" w:eastAsia="ＭＳ 明朝" w:hAnsi="Times New Roman" w:cs="Times New Roman"/>
          <w:i/>
          <w:lang w:eastAsia="ja-JP"/>
        </w:rPr>
        <w:t>s</w:t>
      </w:r>
      <w:r w:rsidRPr="00C678B0">
        <w:rPr>
          <w:rFonts w:ascii="Times New Roman" w:eastAsia="ＭＳ 明朝" w:hAnsi="Times New Roman" w:cs="Times New Roman"/>
          <w:lang w:eastAsia="ja-JP"/>
        </w:rPr>
        <w:t xml:space="preserve"> equal to 4 and</w:t>
      </w:r>
    </w:p>
    <w:p w14:paraId="06A32C5C" w14:textId="468AA624" w:rsidR="00D67102" w:rsidRDefault="00D67102" w:rsidP="00D67102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Rel-19 New BS signaling is present is</w:t>
      </w:r>
      <w:r w:rsidR="00CF0B08"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3CE98509" w14:textId="2AF2117C" w:rsidR="00D67102" w:rsidRPr="00C678B0" w:rsidRDefault="00D67102" w:rsidP="00D67102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 w:rsidRPr="00C678B0">
        <w:rPr>
          <w:rFonts w:ascii="Times New Roman" w:eastAsia="ＭＳ 明朝" w:hAnsi="Times New Roman" w:cs="Times New Roman"/>
          <w:lang w:eastAsia="ja-JP"/>
        </w:rPr>
        <w:t>Rel-19 New BS signaling is absent is Type 4.</w:t>
      </w:r>
    </w:p>
    <w:p w14:paraId="65A18C46" w14:textId="77777777" w:rsidR="00D67102" w:rsidRDefault="00D67102" w:rsidP="00D6710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2 and</w:t>
      </w:r>
    </w:p>
    <w:p w14:paraId="018F49C0" w14:textId="77777777" w:rsidR="00D67102" w:rsidRDefault="00D67102" w:rsidP="00D67102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D63F77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present is Type 1.</w:t>
      </w:r>
    </w:p>
    <w:p w14:paraId="710D08F0" w14:textId="77777777" w:rsidR="00D67102" w:rsidRPr="00D63F77" w:rsidRDefault="00D67102" w:rsidP="00D67102">
      <w:pPr>
        <w:pStyle w:val="a8"/>
        <w:numPr>
          <w:ilvl w:val="1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absent is Type 2.</w:t>
      </w:r>
    </w:p>
    <w:p w14:paraId="712E5714" w14:textId="77777777" w:rsidR="00D67102" w:rsidRPr="00D67102" w:rsidRDefault="00D67102" w:rsidP="00D1219B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</w:p>
    <w:p w14:paraId="5535EE91" w14:textId="38CA263E" w:rsidR="00893BA7" w:rsidRDefault="009E54F9" w:rsidP="00E56420">
      <w:pPr>
        <w:spacing w:afterLines="50" w:after="156"/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On the other hand</w:t>
      </w:r>
      <w:r w:rsidR="00142162">
        <w:rPr>
          <w:rFonts w:ascii="Times New Roman" w:eastAsia="ＭＳ 明朝" w:hAnsi="Times New Roman" w:cs="Times New Roman"/>
          <w:lang w:eastAsia="ja-JP"/>
        </w:rPr>
        <w:t xml:space="preserve">, </w:t>
      </w:r>
      <w:r w:rsidR="00A938CE">
        <w:rPr>
          <w:rFonts w:ascii="Times New Roman" w:eastAsia="ＭＳ 明朝" w:hAnsi="Times New Roman" w:cs="Times New Roman"/>
          <w:lang w:eastAsia="ja-JP"/>
        </w:rPr>
        <w:t>we nee</w:t>
      </w:r>
      <w:r w:rsidR="009A5D15">
        <w:rPr>
          <w:rFonts w:ascii="Times New Roman" w:eastAsia="ＭＳ 明朝" w:hAnsi="Times New Roman" w:cs="Times New Roman"/>
          <w:lang w:eastAsia="ja-JP"/>
        </w:rPr>
        <w:t>d to consider the following two cases</w:t>
      </w:r>
      <w:r w:rsidR="006B727E">
        <w:rPr>
          <w:rFonts w:ascii="Times New Roman" w:eastAsia="ＭＳ 明朝" w:hAnsi="Times New Roman" w:cs="Times New Roman"/>
          <w:lang w:eastAsia="ja-JP"/>
        </w:rPr>
        <w:t xml:space="preserve"> </w:t>
      </w:r>
      <w:r w:rsidR="00723271">
        <w:rPr>
          <w:rFonts w:ascii="Times New Roman" w:eastAsia="ＭＳ 明朝" w:hAnsi="Times New Roman" w:cs="Times New Roman"/>
          <w:lang w:eastAsia="ja-JP"/>
        </w:rPr>
        <w:t xml:space="preserve">raised </w:t>
      </w:r>
      <w:r w:rsidR="0050511E">
        <w:rPr>
          <w:rFonts w:ascii="Times New Roman" w:eastAsia="ＭＳ 明朝" w:hAnsi="Times New Roman" w:cs="Times New Roman"/>
          <w:lang w:eastAsia="ja-JP"/>
        </w:rPr>
        <w:t>during offline discussion after the last</w:t>
      </w:r>
      <w:r w:rsidR="005A574B">
        <w:rPr>
          <w:rFonts w:ascii="Times New Roman" w:eastAsia="ＭＳ 明朝" w:hAnsi="Times New Roman" w:cs="Times New Roman"/>
          <w:lang w:eastAsia="ja-JP"/>
        </w:rPr>
        <w:t xml:space="preserve"> RAN4</w:t>
      </w:r>
      <w:r w:rsidR="0050511E">
        <w:rPr>
          <w:rFonts w:ascii="Times New Roman" w:eastAsia="ＭＳ 明朝" w:hAnsi="Times New Roman" w:cs="Times New Roman"/>
          <w:lang w:eastAsia="ja-JP"/>
        </w:rPr>
        <w:t xml:space="preserve"> meeting.</w:t>
      </w:r>
    </w:p>
    <w:p w14:paraId="5DE763EC" w14:textId="5B6A153D" w:rsidR="00241388" w:rsidRDefault="004332C7" w:rsidP="00021AB2">
      <w:pPr>
        <w:pStyle w:val="a8"/>
        <w:numPr>
          <w:ilvl w:val="0"/>
          <w:numId w:val="31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Type 4 capable </w:t>
      </w:r>
      <w:r w:rsidR="006600F6" w:rsidRPr="00E56420">
        <w:rPr>
          <w:rFonts w:ascii="Times New Roman" w:eastAsia="ＭＳ 明朝" w:hAnsi="Times New Roman" w:cs="Times New Roman"/>
          <w:lang w:eastAsia="ja-JP"/>
        </w:rPr>
        <w:t xml:space="preserve">Rel-19 UE behavior operate under Rel-18 </w:t>
      </w:r>
      <w:r w:rsidR="00D050BE">
        <w:rPr>
          <w:rFonts w:ascii="Times New Roman" w:eastAsia="ＭＳ 明朝" w:hAnsi="Times New Roman" w:cs="Times New Roman"/>
          <w:lang w:eastAsia="ja-JP"/>
        </w:rPr>
        <w:t>BS</w:t>
      </w:r>
    </w:p>
    <w:p w14:paraId="78362149" w14:textId="0FBDA12D" w:rsidR="00E55AD8" w:rsidRPr="00E56420" w:rsidRDefault="004A1696" w:rsidP="00E56420">
      <w:pPr>
        <w:pStyle w:val="a8"/>
        <w:numPr>
          <w:ilvl w:val="0"/>
          <w:numId w:val="31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 w:rsidRPr="004A1696">
        <w:rPr>
          <w:rFonts w:ascii="Times New Roman" w:eastAsia="ＭＳ 明朝" w:hAnsi="Times New Roman" w:cs="Times New Roman"/>
          <w:lang w:eastAsia="ja-JP"/>
        </w:rPr>
        <w:t xml:space="preserve">Only </w:t>
      </w:r>
      <w:r>
        <w:rPr>
          <w:rFonts w:ascii="Times New Roman" w:eastAsia="ＭＳ 明朝" w:hAnsi="Times New Roman" w:cs="Times New Roman"/>
          <w:lang w:eastAsia="ja-JP"/>
        </w:rPr>
        <w:t>T</w:t>
      </w:r>
      <w:r w:rsidRPr="004A1696">
        <w:rPr>
          <w:rFonts w:ascii="Times New Roman" w:eastAsia="ＭＳ 明朝" w:hAnsi="Times New Roman" w:cs="Times New Roman"/>
          <w:lang w:eastAsia="ja-JP"/>
        </w:rPr>
        <w:t xml:space="preserve">ype 2 capable Rel-19 UE behavior under Rel-19 </w:t>
      </w:r>
      <w:r w:rsidR="00D050BE">
        <w:rPr>
          <w:rFonts w:ascii="Times New Roman" w:eastAsia="ＭＳ 明朝" w:hAnsi="Times New Roman" w:cs="Times New Roman"/>
          <w:lang w:eastAsia="ja-JP"/>
        </w:rPr>
        <w:t>BS</w:t>
      </w:r>
    </w:p>
    <w:p w14:paraId="5055BC6A" w14:textId="7680B350" w:rsidR="00C471D7" w:rsidRDefault="003F245C" w:rsidP="00E56420">
      <w:pPr>
        <w:spacing w:afterLines="50" w:after="156"/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 w:rsidRPr="00C678B0">
        <w:rPr>
          <w:rFonts w:ascii="Times New Roman" w:eastAsia="ＭＳ 明朝" w:hAnsi="Times New Roman" w:cs="Times New Roman" w:hint="eastAsia"/>
          <w:lang w:eastAsia="ja-JP"/>
        </w:rPr>
        <w:t>E</w:t>
      </w:r>
      <w:r w:rsidRPr="00C678B0">
        <w:rPr>
          <w:rFonts w:ascii="Times New Roman" w:eastAsia="ＭＳ 明朝" w:hAnsi="Times New Roman" w:cs="Times New Roman"/>
          <w:lang w:eastAsia="ja-JP"/>
        </w:rPr>
        <w:t xml:space="preserve">specially, regarding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>above case A, assuming Rel-19 UE indicates both Type</w:t>
      </w:r>
      <w:r w:rsidR="00E43D08" w:rsidRPr="00C678B0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>4 and Type</w:t>
      </w:r>
      <w:r w:rsidR="00E43D08" w:rsidRPr="00C678B0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>2</w:t>
      </w:r>
      <w:r w:rsidR="00E43D08" w:rsidRPr="00C678B0">
        <w:rPr>
          <w:rFonts w:ascii="Times New Roman" w:eastAsia="ＭＳ 明朝" w:hAnsi="Times New Roman" w:cs="Times New Roman"/>
          <w:lang w:eastAsia="ja-JP"/>
        </w:rPr>
        <w:t xml:space="preserve"> capability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, then Rel-18 </w:t>
      </w:r>
      <w:r w:rsidR="00D050BE" w:rsidRPr="00C678B0">
        <w:rPr>
          <w:rFonts w:ascii="Times New Roman" w:eastAsia="ＭＳ 明朝" w:hAnsi="Times New Roman" w:cs="Times New Roman"/>
          <w:lang w:eastAsia="ja-JP"/>
        </w:rPr>
        <w:t>BS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 only understand Type</w:t>
      </w:r>
      <w:r w:rsidR="0020459E" w:rsidRPr="00C678B0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2 and use </w:t>
      </w:r>
      <w:r w:rsidR="00E97E50" w:rsidRPr="00C678B0">
        <w:rPr>
          <w:rFonts w:ascii="Times New Roman" w:eastAsia="ＭＳ 明朝" w:hAnsi="Times New Roman" w:cs="Times New Roman"/>
          <w:i/>
          <w:iCs/>
          <w:lang w:eastAsia="ja-JP"/>
        </w:rPr>
        <w:t>maxMIMO-layers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>=4 to control UE work under collocated</w:t>
      </w:r>
      <w:r w:rsidR="00C37954" w:rsidRPr="00C678B0">
        <w:rPr>
          <w:rFonts w:ascii="Times New Roman" w:eastAsia="ＭＳ 明朝" w:hAnsi="Times New Roman" w:cs="Times New Roman"/>
          <w:lang w:eastAsia="ja-JP"/>
        </w:rPr>
        <w:t xml:space="preserve"> as Type 1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 if following above</w:t>
      </w:r>
      <w:r w:rsidR="00A11570" w:rsidRPr="00C678B0">
        <w:rPr>
          <w:rFonts w:ascii="Times New Roman" w:eastAsia="ＭＳ 明朝" w:hAnsi="Times New Roman" w:cs="Times New Roman"/>
          <w:lang w:eastAsia="ja-JP"/>
        </w:rPr>
        <w:t xml:space="preserve"> Rel-18 based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 </w:t>
      </w:r>
      <w:r w:rsidR="00D27275" w:rsidRPr="00C678B0">
        <w:rPr>
          <w:rFonts w:ascii="Times New Roman" w:eastAsia="ＭＳ 明朝" w:hAnsi="Times New Roman" w:cs="Times New Roman"/>
          <w:lang w:eastAsia="ja-JP"/>
        </w:rPr>
        <w:t xml:space="preserve">new </w:t>
      </w:r>
      <w:r w:rsidR="007C659B" w:rsidRPr="00C678B0">
        <w:rPr>
          <w:rFonts w:ascii="Times New Roman" w:eastAsia="ＭＳ 明朝" w:hAnsi="Times New Roman" w:cs="Times New Roman"/>
          <w:lang w:eastAsia="ja-JP"/>
        </w:rPr>
        <w:t xml:space="preserve">BS </w:t>
      </w:r>
      <w:r w:rsidR="00D27275" w:rsidRPr="00C678B0">
        <w:rPr>
          <w:rFonts w:ascii="Times New Roman" w:eastAsia="ＭＳ 明朝" w:hAnsi="Times New Roman" w:cs="Times New Roman"/>
          <w:lang w:eastAsia="ja-JP"/>
        </w:rPr>
        <w:t xml:space="preserve">signaling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>design</w:t>
      </w:r>
      <w:r w:rsidR="000B700C" w:rsidRPr="00C678B0">
        <w:rPr>
          <w:rFonts w:ascii="Times New Roman" w:eastAsia="ＭＳ 明朝" w:hAnsi="Times New Roman" w:cs="Times New Roman"/>
          <w:lang w:eastAsia="ja-JP"/>
        </w:rPr>
        <w:t>.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 </w:t>
      </w:r>
      <w:r w:rsidR="000B700C" w:rsidRPr="00C678B0">
        <w:rPr>
          <w:rFonts w:ascii="Times New Roman" w:eastAsia="ＭＳ 明朝" w:hAnsi="Times New Roman" w:cs="Times New Roman"/>
          <w:lang w:eastAsia="ja-JP"/>
        </w:rPr>
        <w:t>However,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 Rel-19 UE would see "new Rel-19 </w:t>
      </w:r>
      <w:r w:rsidR="00A11570" w:rsidRPr="00C678B0">
        <w:rPr>
          <w:rFonts w:ascii="Times New Roman" w:eastAsia="ＭＳ 明朝" w:hAnsi="Times New Roman" w:cs="Times New Roman"/>
          <w:lang w:eastAsia="ja-JP"/>
        </w:rPr>
        <w:t>BS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 signaling=absent + </w:t>
      </w:r>
      <w:r w:rsidR="00E97E50" w:rsidRPr="00C678B0">
        <w:rPr>
          <w:rFonts w:ascii="Times New Roman" w:eastAsia="ＭＳ 明朝" w:hAnsi="Times New Roman" w:cs="Times New Roman"/>
          <w:i/>
          <w:iCs/>
          <w:lang w:eastAsia="ja-JP"/>
        </w:rPr>
        <w:t>maxMIMO-layers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=4", then this </w:t>
      </w:r>
      <w:r w:rsidR="000B700C" w:rsidRPr="00C678B0">
        <w:rPr>
          <w:rFonts w:ascii="Times New Roman" w:eastAsia="ＭＳ 明朝" w:hAnsi="Times New Roman" w:cs="Times New Roman"/>
          <w:lang w:eastAsia="ja-JP"/>
        </w:rPr>
        <w:t xml:space="preserve">Rel-19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>UE misthink Type</w:t>
      </w:r>
      <w:r w:rsidR="000B700C" w:rsidRPr="00C678B0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>4</w:t>
      </w:r>
      <w:r w:rsidR="000B700C" w:rsidRPr="00C678B0">
        <w:rPr>
          <w:rFonts w:ascii="Times New Roman" w:eastAsia="ＭＳ 明朝" w:hAnsi="Times New Roman" w:cs="Times New Roman"/>
          <w:lang w:eastAsia="ja-JP"/>
        </w:rPr>
        <w:t xml:space="preserve"> under Rel-18 BS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. </w:t>
      </w:r>
      <w:r w:rsidR="00EB744E" w:rsidRPr="00C678B0">
        <w:rPr>
          <w:rFonts w:ascii="Times New Roman" w:eastAsia="ＭＳ 明朝" w:hAnsi="Times New Roman" w:cs="Times New Roman"/>
          <w:lang w:eastAsia="ja-JP"/>
        </w:rPr>
        <w:t>Eventually, d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iscrepancy between </w:t>
      </w:r>
      <w:r w:rsidR="006C3586" w:rsidRPr="00C678B0">
        <w:rPr>
          <w:rFonts w:ascii="Times New Roman" w:eastAsia="ＭＳ 明朝" w:hAnsi="Times New Roman" w:cs="Times New Roman"/>
          <w:lang w:eastAsia="ja-JP"/>
        </w:rPr>
        <w:t xml:space="preserve">Rel-19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UE and </w:t>
      </w:r>
      <w:r w:rsidR="006C3586" w:rsidRPr="00C678B0">
        <w:rPr>
          <w:rFonts w:ascii="Times New Roman" w:eastAsia="ＭＳ 明朝" w:hAnsi="Times New Roman" w:cs="Times New Roman"/>
          <w:lang w:eastAsia="ja-JP"/>
        </w:rPr>
        <w:t>Rel-18 BS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 happens.</w:t>
      </w:r>
    </w:p>
    <w:p w14:paraId="42EBE280" w14:textId="54F73BEF" w:rsidR="00FB4421" w:rsidRPr="00837482" w:rsidRDefault="00D63D7B" w:rsidP="00105464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 xml:space="preserve">So, we propose </w:t>
      </w:r>
      <w:r w:rsidR="00A65D9E">
        <w:rPr>
          <w:rFonts w:ascii="Times New Roman" w:eastAsia="ＭＳ 明朝" w:hAnsi="Times New Roman" w:cs="Times New Roman"/>
          <w:lang w:eastAsia="ja-JP"/>
        </w:rPr>
        <w:t>new BS signaling</w:t>
      </w:r>
      <w:r w:rsidR="00CE480D">
        <w:rPr>
          <w:rFonts w:ascii="Times New Roman" w:eastAsia="ＭＳ 明朝" w:hAnsi="Times New Roman" w:cs="Times New Roman"/>
          <w:lang w:eastAsia="ja-JP"/>
        </w:rPr>
        <w:t xml:space="preserve"> </w:t>
      </w:r>
      <w:r w:rsidR="00E4315B">
        <w:rPr>
          <w:rFonts w:ascii="Times New Roman" w:eastAsia="ＭＳ 明朝" w:hAnsi="Times New Roman" w:cs="Times New Roman"/>
          <w:lang w:eastAsia="ja-JP"/>
        </w:rPr>
        <w:t>to</w:t>
      </w:r>
      <w:r w:rsidR="00E879E9">
        <w:rPr>
          <w:rFonts w:ascii="Times New Roman" w:eastAsia="ＭＳ 明朝" w:hAnsi="Times New Roman" w:cs="Times New Roman"/>
          <w:lang w:eastAsia="ja-JP"/>
        </w:rPr>
        <w:t xml:space="preserve"> control</w:t>
      </w:r>
      <w:r w:rsidR="00E4315B">
        <w:rPr>
          <w:rFonts w:ascii="Times New Roman" w:eastAsia="ＭＳ 明朝" w:hAnsi="Times New Roman" w:cs="Times New Roman"/>
          <w:lang w:eastAsia="ja-JP"/>
        </w:rPr>
        <w:t xml:space="preserve"> </w:t>
      </w:r>
      <w:r w:rsidR="00E879E9">
        <w:rPr>
          <w:rFonts w:ascii="Times New Roman" w:eastAsia="ＭＳ 明朝" w:hAnsi="Times New Roman" w:cs="Times New Roman"/>
          <w:lang w:eastAsia="ja-JP"/>
        </w:rPr>
        <w:t>“</w:t>
      </w:r>
      <w:r w:rsidR="00CE480D">
        <w:rPr>
          <w:rFonts w:ascii="Times New Roman" w:eastAsia="ＭＳ 明朝" w:hAnsi="Times New Roman" w:cs="Times New Roman"/>
          <w:lang w:eastAsia="ja-JP"/>
        </w:rPr>
        <w:t>present</w:t>
      </w:r>
      <w:r w:rsidR="00A65D9E">
        <w:rPr>
          <w:rFonts w:ascii="Times New Roman" w:eastAsia="ＭＳ 明朝" w:hAnsi="Times New Roman" w:cs="Times New Roman"/>
          <w:lang w:eastAsia="ja-JP"/>
        </w:rPr>
        <w:t xml:space="preserve"> with having </w:t>
      </w:r>
      <w:r w:rsidR="009F4EEF">
        <w:rPr>
          <w:rFonts w:ascii="Times New Roman" w:eastAsia="ＭＳ 明朝" w:hAnsi="Times New Roman" w:cs="Times New Roman"/>
          <w:lang w:eastAsia="ja-JP"/>
        </w:rPr>
        <w:t>value 0</w:t>
      </w:r>
      <w:r w:rsidR="00E4315B">
        <w:rPr>
          <w:rFonts w:ascii="Times New Roman" w:eastAsia="ＭＳ 明朝" w:hAnsi="Times New Roman" w:cs="Times New Roman"/>
          <w:lang w:eastAsia="ja-JP"/>
        </w:rPr>
        <w:t>/1</w:t>
      </w:r>
      <w:r w:rsidR="00E879E9">
        <w:rPr>
          <w:rFonts w:ascii="Times New Roman" w:eastAsia="ＭＳ 明朝" w:hAnsi="Times New Roman" w:cs="Times New Roman"/>
          <w:lang w:eastAsia="ja-JP"/>
        </w:rPr>
        <w:t>”</w:t>
      </w:r>
      <w:r w:rsidR="00E4315B">
        <w:rPr>
          <w:rFonts w:ascii="Times New Roman" w:eastAsia="ＭＳ 明朝" w:hAnsi="Times New Roman" w:cs="Times New Roman"/>
          <w:lang w:eastAsia="ja-JP"/>
        </w:rPr>
        <w:t xml:space="preserve"> and </w:t>
      </w:r>
      <w:r w:rsidR="00E879E9">
        <w:rPr>
          <w:rFonts w:ascii="Times New Roman" w:eastAsia="ＭＳ 明朝" w:hAnsi="Times New Roman" w:cs="Times New Roman"/>
          <w:lang w:eastAsia="ja-JP"/>
        </w:rPr>
        <w:t>“</w:t>
      </w:r>
      <w:r w:rsidR="00E4315B">
        <w:rPr>
          <w:rFonts w:ascii="Times New Roman" w:eastAsia="ＭＳ 明朝" w:hAnsi="Times New Roman" w:cs="Times New Roman"/>
          <w:lang w:eastAsia="ja-JP"/>
        </w:rPr>
        <w:t>absent</w:t>
      </w:r>
      <w:r w:rsidR="00E879E9">
        <w:rPr>
          <w:rFonts w:ascii="Times New Roman" w:eastAsia="ＭＳ 明朝" w:hAnsi="Times New Roman" w:cs="Times New Roman"/>
          <w:lang w:eastAsia="ja-JP"/>
        </w:rPr>
        <w:t>”</w:t>
      </w:r>
      <w:r w:rsidR="009F4EEF">
        <w:rPr>
          <w:rFonts w:ascii="Times New Roman" w:eastAsia="ＭＳ 明朝" w:hAnsi="Times New Roman" w:cs="Times New Roman"/>
          <w:lang w:eastAsia="ja-JP"/>
        </w:rPr>
        <w:t xml:space="preserve"> adding to </w:t>
      </w:r>
      <w:r w:rsidR="000E28E1">
        <w:rPr>
          <w:rFonts w:ascii="Times New Roman" w:eastAsia="ＭＳ 明朝" w:hAnsi="Times New Roman" w:cs="Times New Roman"/>
          <w:lang w:eastAsia="ja-JP"/>
        </w:rPr>
        <w:t xml:space="preserve">only </w:t>
      </w:r>
      <w:r w:rsidR="00E879E9">
        <w:rPr>
          <w:rFonts w:ascii="Times New Roman" w:eastAsia="ＭＳ 明朝" w:hAnsi="Times New Roman" w:cs="Times New Roman"/>
          <w:lang w:eastAsia="ja-JP"/>
        </w:rPr>
        <w:t>“</w:t>
      </w:r>
      <w:r w:rsidR="000E28E1">
        <w:rPr>
          <w:rFonts w:ascii="Times New Roman" w:eastAsia="ＭＳ 明朝" w:hAnsi="Times New Roman" w:cs="Times New Roman"/>
          <w:lang w:eastAsia="ja-JP"/>
        </w:rPr>
        <w:t>present/absent</w:t>
      </w:r>
      <w:r w:rsidR="00E879E9">
        <w:rPr>
          <w:rFonts w:ascii="Times New Roman" w:eastAsia="ＭＳ 明朝" w:hAnsi="Times New Roman" w:cs="Times New Roman"/>
          <w:lang w:eastAsia="ja-JP"/>
        </w:rPr>
        <w:t>”</w:t>
      </w:r>
      <w:r w:rsidR="009E53C0">
        <w:rPr>
          <w:rFonts w:ascii="Times New Roman" w:eastAsia="ＭＳ 明朝" w:hAnsi="Times New Roman" w:cs="Times New Roman"/>
          <w:lang w:eastAsia="ja-JP"/>
        </w:rPr>
        <w:t xml:space="preserve"> of Rel-18 BS signaling</w:t>
      </w:r>
      <w:r w:rsidR="0001342D">
        <w:rPr>
          <w:rFonts w:ascii="Times New Roman" w:eastAsia="ＭＳ 明朝" w:hAnsi="Times New Roman" w:cs="Times New Roman"/>
          <w:lang w:eastAsia="ja-JP"/>
        </w:rPr>
        <w:t xml:space="preserve"> as follows</w:t>
      </w:r>
      <w:r w:rsidR="00CE480D">
        <w:rPr>
          <w:rFonts w:ascii="Times New Roman" w:eastAsia="ＭＳ 明朝" w:hAnsi="Times New Roman" w:cs="Times New Roman"/>
          <w:lang w:eastAsia="ja-JP"/>
        </w:rPr>
        <w:t xml:space="preserve">, so that </w:t>
      </w:r>
      <w:r w:rsidR="00CE2FFF">
        <w:rPr>
          <w:rFonts w:ascii="Times New Roman" w:eastAsia="ＭＳ 明朝" w:hAnsi="Times New Roman" w:cs="Times New Roman"/>
          <w:lang w:eastAsia="ja-JP"/>
        </w:rPr>
        <w:t>new BS signaling can solve the discrepancy</w:t>
      </w:r>
      <w:r w:rsidR="00DE0FA3">
        <w:rPr>
          <w:rFonts w:ascii="Times New Roman" w:eastAsia="ＭＳ 明朝" w:hAnsi="Times New Roman" w:cs="Times New Roman"/>
          <w:lang w:eastAsia="ja-JP"/>
        </w:rPr>
        <w:t xml:space="preserve"> as above mentioned.</w:t>
      </w:r>
    </w:p>
    <w:p w14:paraId="4EA3FE0A" w14:textId="081381F0" w:rsidR="00B15E05" w:rsidRPr="00D63F77" w:rsidRDefault="00B15E05" w:rsidP="00D63F77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63F77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</w:t>
      </w:r>
      <w:r w:rsidR="000D11D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4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 w:rsid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Confirm the following understanding on </w:t>
      </w:r>
      <w:r w:rsidR="00FB4421" w:rsidRP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maxMIMO-layers</w:t>
      </w:r>
      <w:r w:rsid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Rel-18/19 BS signaling:</w:t>
      </w:r>
    </w:p>
    <w:p w14:paraId="19E3A96E" w14:textId="3D14AD7C" w:rsidR="00DE49C5" w:rsidRPr="00E56420" w:rsidRDefault="00DE49C5" w:rsidP="00E56420">
      <w:pPr>
        <w:pStyle w:val="a8"/>
        <w:numPr>
          <w:ilvl w:val="0"/>
          <w:numId w:val="22"/>
        </w:numPr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E49C5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lastRenderedPageBreak/>
        <w:t>The case of maxMIMO-layers larger than 4 is Type 1.</w:t>
      </w:r>
    </w:p>
    <w:p w14:paraId="15A2F8FE" w14:textId="762F913C" w:rsidR="00FB4421" w:rsidRPr="00E56420" w:rsidRDefault="00FB4421" w:rsidP="00FB4421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The case of maxMIMO-layers equal to 4 and</w:t>
      </w:r>
    </w:p>
    <w:p w14:paraId="1C24C095" w14:textId="0CA6DF03" w:rsidR="003E2B74" w:rsidRPr="00E56420" w:rsidRDefault="003E2B74" w:rsidP="003E2B74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 with value 0 is Type 4.</w:t>
      </w:r>
    </w:p>
    <w:p w14:paraId="2836DE00" w14:textId="68A9C56E" w:rsidR="00FB4421" w:rsidRPr="00E56420" w:rsidRDefault="00FB4421" w:rsidP="00FB4421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</w:t>
      </w:r>
      <w:r w:rsidR="003E2B74"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with value 1</w:t>
      </w: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is Type 1.</w:t>
      </w:r>
    </w:p>
    <w:p w14:paraId="5BEF628A" w14:textId="4F1F8D48" w:rsidR="00FB4421" w:rsidRPr="00E56420" w:rsidRDefault="00FB4421" w:rsidP="00FB4421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Rel-19 New BS signaling is absent is </w:t>
      </w:r>
      <w:r w:rsidR="00DF4756"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that UE follows Rel-18 specification</w:t>
      </w: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.</w:t>
      </w:r>
    </w:p>
    <w:p w14:paraId="09A43F59" w14:textId="77777777" w:rsidR="00FB4421" w:rsidRPr="00E56420" w:rsidRDefault="00FB4421" w:rsidP="00FB4421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The case of maxMIMO-layers equal to 2 and</w:t>
      </w:r>
    </w:p>
    <w:p w14:paraId="7D1EEC6E" w14:textId="77777777" w:rsidR="00FB4421" w:rsidRPr="00E56420" w:rsidRDefault="00FB4421" w:rsidP="00FB4421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Rel-18 nonCollocatedTypeNR-CA/nonCollocatedTypeMRDC is present is Type 1.</w:t>
      </w:r>
    </w:p>
    <w:p w14:paraId="26613385" w14:textId="463918D0" w:rsidR="00FB4421" w:rsidRDefault="00FB4421" w:rsidP="00FB4421">
      <w:pPr>
        <w:pStyle w:val="a8"/>
        <w:numPr>
          <w:ilvl w:val="1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Rel-18 nonCollocatedTypeNR-CA/nonCollocatedTypeMRDC is absent is Type 2.</w:t>
      </w:r>
    </w:p>
    <w:p w14:paraId="56D70F8E" w14:textId="3B27B378" w:rsidR="006C5371" w:rsidRPr="002F0C72" w:rsidRDefault="006C5371" w:rsidP="006C5371">
      <w:pPr>
        <w:pStyle w:val="4"/>
        <w:numPr>
          <w:ilvl w:val="0"/>
          <w:numId w:val="0"/>
        </w:numPr>
        <w:ind w:left="864" w:hanging="864"/>
      </w:pPr>
      <w:bookmarkStart w:id="6" w:name="_Hlk173160085"/>
      <w:bookmarkStart w:id="7" w:name="_Hlk173160162"/>
      <w:r w:rsidRPr="002F0C72">
        <w:t>2.</w:t>
      </w:r>
      <w:r>
        <w:t>3</w:t>
      </w:r>
      <w:r w:rsidRPr="002F0C72">
        <w:t xml:space="preserve"> </w:t>
      </w:r>
      <w:r w:rsidR="00C678B0">
        <w:t>Switching</w:t>
      </w:r>
      <w:r w:rsidRPr="002F0C72">
        <w:t xml:space="preserve"> between single CC, Type 1, Type 2 and</w:t>
      </w:r>
      <w:r>
        <w:t xml:space="preserve"> </w:t>
      </w:r>
      <w:r w:rsidRPr="002F0C72">
        <w:t>Type 4</w:t>
      </w:r>
    </w:p>
    <w:bookmarkEnd w:id="6"/>
    <w:p w14:paraId="1779C92B" w14:textId="049CF31C" w:rsidR="006C5371" w:rsidRDefault="00C678B0" w:rsidP="006C5371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last meeting, we discussed</w:t>
      </w:r>
      <w:r w:rsidR="006C5371">
        <w:rPr>
          <w:rFonts w:ascii="Times New Roman" w:hAnsi="Times New Roman" w:cs="Times New Roman"/>
        </w:rPr>
        <w:t xml:space="preserve"> UE behav</w:t>
      </w:r>
      <w:bookmarkEnd w:id="7"/>
      <w:r w:rsidR="006C5371">
        <w:rPr>
          <w:rFonts w:ascii="Times New Roman" w:hAnsi="Times New Roman" w:cs="Times New Roman"/>
        </w:rPr>
        <w:t xml:space="preserve">iors/transitions between single CC operation, Type 1, Type 2 and Type 4 (4b) with using Rel-19 new BS signaling and </w:t>
      </w:r>
      <w:r w:rsidR="006C5371" w:rsidRPr="00476B51">
        <w:rPr>
          <w:rFonts w:ascii="Times New Roman" w:hAnsi="Times New Roman"/>
          <w:bCs/>
          <w:i/>
          <w:iCs/>
          <w:szCs w:val="21"/>
        </w:rPr>
        <w:t>maxMIMO-layers</w:t>
      </w:r>
      <w:r w:rsidR="006C53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And then, some companies pointed out to keep a consistency between an initial access case and a switching case.</w:t>
      </w:r>
    </w:p>
    <w:p w14:paraId="1427192B" w14:textId="6D4D9919" w:rsidR="00C678B0" w:rsidRPr="00C678B0" w:rsidRDefault="00C678B0" w:rsidP="00C678B0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63F77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5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If </w:t>
      </w:r>
      <w:r w:rsidR="0083748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RAN4 specify UE behavior on switching case, a consistency between an initial access case and a switching case should be kept.</w:t>
      </w:r>
    </w:p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7825E73F" w14:textId="77777777" w:rsidR="00837482" w:rsidRDefault="00837482" w:rsidP="00837482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1: Type 4 capability for FWA </w:t>
      </w:r>
      <w:r w:rsidRPr="001B4581">
        <w:rPr>
          <w:rFonts w:ascii="Times New Roman" w:hAnsi="Times New Roman"/>
          <w:b/>
          <w:bCs/>
          <w:i/>
          <w:iCs/>
          <w:szCs w:val="21"/>
        </w:rPr>
        <w:t>UE is not considered to have mobility functions.</w:t>
      </w:r>
    </w:p>
    <w:p w14:paraId="7E1A9F72" w14:textId="77777777" w:rsidR="00837482" w:rsidRDefault="00837482" w:rsidP="00837482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2: Rel-18 BS signaling </w:t>
      </w:r>
      <w:r w:rsidRPr="00953E67">
        <w:rPr>
          <w:rFonts w:ascii="Times New Roman" w:hAnsi="Times New Roman"/>
          <w:b/>
          <w:bCs/>
          <w:i/>
          <w:iCs/>
          <w:szCs w:val="21"/>
        </w:rPr>
        <w:t>nonCollocatedTypeNR-CA</w:t>
      </w:r>
      <w:r>
        <w:rPr>
          <w:rFonts w:ascii="Times New Roman" w:hAnsi="Times New Roman"/>
          <w:b/>
          <w:bCs/>
          <w:i/>
          <w:iCs/>
          <w:szCs w:val="21"/>
        </w:rPr>
        <w:t xml:space="preserve"> and </w:t>
      </w:r>
      <w:r w:rsidRPr="00953E67">
        <w:rPr>
          <w:rFonts w:ascii="Times New Roman" w:hAnsi="Times New Roman"/>
          <w:b/>
          <w:bCs/>
          <w:i/>
          <w:iCs/>
          <w:szCs w:val="21"/>
        </w:rPr>
        <w:t>nonCollocatedTypeMRDC</w:t>
      </w:r>
      <w:r>
        <w:rPr>
          <w:rFonts w:ascii="Times New Roman" w:hAnsi="Times New Roman"/>
          <w:b/>
          <w:bCs/>
          <w:i/>
          <w:iCs/>
          <w:szCs w:val="21"/>
        </w:rPr>
        <w:t xml:space="preserve"> for</w:t>
      </w:r>
      <w:r w:rsidRPr="00DD4C3D">
        <w:rPr>
          <w:rFonts w:ascii="Times New Roman" w:hAnsi="Times New Roman"/>
          <w:b/>
          <w:bCs/>
          <w:i/>
          <w:iCs/>
          <w:szCs w:val="21"/>
        </w:rPr>
        <w:t xml:space="preserve"> Type 2</w:t>
      </w:r>
      <w:r>
        <w:rPr>
          <w:rFonts w:ascii="Times New Roman" w:hAnsi="Times New Roman"/>
          <w:b/>
          <w:bCs/>
          <w:i/>
          <w:iCs/>
          <w:szCs w:val="21"/>
        </w:rPr>
        <w:t xml:space="preserve"> is specified for the case with maxMIMO-layers </w:t>
      </w:r>
      <w:r w:rsidRPr="00B32FE4">
        <w:rPr>
          <w:rFonts w:ascii="Times New Roman" w:hAnsi="Times New Roman"/>
          <w:b/>
          <w:bCs/>
          <w:i/>
          <w:iCs/>
          <w:szCs w:val="21"/>
        </w:rPr>
        <w:t>less than or equal to 2</w:t>
      </w:r>
      <w:r>
        <w:rPr>
          <w:rFonts w:ascii="Times New Roman" w:hAnsi="Times New Roman"/>
          <w:b/>
          <w:bCs/>
          <w:i/>
          <w:iCs/>
          <w:szCs w:val="21"/>
        </w:rPr>
        <w:t>.</w:t>
      </w:r>
    </w:p>
    <w:p w14:paraId="760A242C" w14:textId="36F5BD18" w:rsidR="00837482" w:rsidRPr="00837482" w:rsidRDefault="00837482" w:rsidP="000D11D7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3: In Rel-18, 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the case of maxMIMO-layers </w:t>
      </w:r>
      <w:r>
        <w:rPr>
          <w:rFonts w:ascii="Times New Roman" w:hAnsi="Times New Roman"/>
          <w:b/>
          <w:bCs/>
          <w:i/>
          <w:iCs/>
          <w:szCs w:val="21"/>
        </w:rPr>
        <w:t>larger than 2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is collocated</w:t>
      </w:r>
      <w:r>
        <w:rPr>
          <w:rFonts w:ascii="Times New Roman" w:hAnsi="Times New Roman"/>
          <w:b/>
          <w:bCs/>
          <w:i/>
          <w:iCs/>
          <w:szCs w:val="21"/>
        </w:rPr>
        <w:t xml:space="preserve"> Type 1.</w:t>
      </w:r>
    </w:p>
    <w:p w14:paraId="5FCA35FD" w14:textId="03356552" w:rsidR="00837482" w:rsidRPr="00E120CA" w:rsidRDefault="00837482" w:rsidP="00837482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>Proposal 1: Firstly, c</w:t>
      </w:r>
      <w:r w:rsidRPr="00A51C99">
        <w:rPr>
          <w:rFonts w:ascii="Times New Roman" w:hAnsi="Times New Roman"/>
          <w:b/>
          <w:bCs/>
          <w:i/>
          <w:iCs/>
          <w:szCs w:val="21"/>
        </w:rPr>
        <w:t>onclude an initial access case</w:t>
      </w:r>
      <w:r>
        <w:rPr>
          <w:rFonts w:ascii="Times New Roman" w:hAnsi="Times New Roman"/>
          <w:b/>
          <w:bCs/>
          <w:i/>
          <w:iCs/>
          <w:szCs w:val="21"/>
        </w:rPr>
        <w:t>. Next, discuss</w:t>
      </w:r>
      <w:r w:rsidRPr="00A51C99">
        <w:rPr>
          <w:rFonts w:ascii="Times New Roman" w:hAnsi="Times New Roman"/>
          <w:b/>
          <w:bCs/>
          <w:i/>
          <w:iCs/>
          <w:szCs w:val="21"/>
        </w:rPr>
        <w:t xml:space="preserve"> a</w:t>
      </w:r>
      <w:r>
        <w:rPr>
          <w:rFonts w:ascii="Times New Roman" w:hAnsi="Times New Roman"/>
          <w:b/>
          <w:bCs/>
          <w:i/>
          <w:iCs/>
          <w:szCs w:val="21"/>
        </w:rPr>
        <w:t xml:space="preserve"> switching</w:t>
      </w:r>
      <w:r w:rsidRPr="00A51C99">
        <w:rPr>
          <w:rFonts w:ascii="Times New Roman" w:hAnsi="Times New Roman"/>
          <w:b/>
          <w:bCs/>
          <w:i/>
          <w:iCs/>
          <w:szCs w:val="21"/>
        </w:rPr>
        <w:t xml:space="preserve"> access case</w:t>
      </w:r>
      <w:r>
        <w:rPr>
          <w:rFonts w:ascii="Times New Roman" w:hAnsi="Times New Roman"/>
          <w:b/>
          <w:bCs/>
          <w:i/>
          <w:iCs/>
          <w:szCs w:val="21"/>
        </w:rPr>
        <w:t>.</w:t>
      </w:r>
    </w:p>
    <w:p w14:paraId="61EEF708" w14:textId="77777777" w:rsidR="00837482" w:rsidRDefault="00837482" w:rsidP="00837482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Proposal 2: Specify </w:t>
      </w:r>
      <w:r w:rsidRPr="001320A1">
        <w:rPr>
          <w:rFonts w:ascii="Times New Roman" w:hAnsi="Times New Roman"/>
          <w:b/>
          <w:bCs/>
          <w:i/>
          <w:iCs/>
          <w:szCs w:val="21"/>
        </w:rPr>
        <w:t xml:space="preserve">Rel-19 BS signaling </w:t>
      </w:r>
      <w:r>
        <w:rPr>
          <w:rFonts w:ascii="Times New Roman" w:hAnsi="Times New Roman"/>
          <w:b/>
          <w:bCs/>
          <w:i/>
          <w:iCs/>
          <w:szCs w:val="21"/>
        </w:rPr>
        <w:t>for</w:t>
      </w:r>
      <w:r w:rsidRPr="001320A1">
        <w:rPr>
          <w:rFonts w:ascii="Times New Roman" w:hAnsi="Times New Roman"/>
          <w:b/>
          <w:bCs/>
          <w:i/>
          <w:iCs/>
          <w:szCs w:val="21"/>
        </w:rPr>
        <w:t xml:space="preserve"> Type 4a/4b </w:t>
      </w:r>
      <w:r>
        <w:rPr>
          <w:rFonts w:ascii="Times New Roman" w:hAnsi="Times New Roman"/>
          <w:b/>
          <w:bCs/>
          <w:i/>
          <w:iCs/>
          <w:szCs w:val="21"/>
        </w:rPr>
        <w:t>as</w:t>
      </w:r>
      <w:r w:rsidRPr="001320A1">
        <w:rPr>
          <w:rFonts w:ascii="Times New Roman" w:hAnsi="Times New Roman"/>
          <w:b/>
          <w:bCs/>
          <w:i/>
          <w:iCs/>
          <w:szCs w:val="21"/>
        </w:rPr>
        <w:t xml:space="preserve"> the case with maxMIMO-layers larger than 2 and less than or equal to 4. </w:t>
      </w:r>
    </w:p>
    <w:p w14:paraId="49FF4B0C" w14:textId="4D5BDD2F" w:rsidR="00837482" w:rsidRDefault="00837482" w:rsidP="000D11D7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>Proposal 3: T</w:t>
      </w:r>
      <w:r w:rsidRPr="001320A1">
        <w:rPr>
          <w:rFonts w:ascii="Times New Roman" w:hAnsi="Times New Roman"/>
          <w:b/>
          <w:bCs/>
          <w:i/>
          <w:iCs/>
          <w:szCs w:val="21"/>
        </w:rPr>
        <w:t>he case of maxMIMO-layers larger than 4 is collocated Type 1.</w:t>
      </w:r>
    </w:p>
    <w:p w14:paraId="5A233DCE" w14:textId="77777777" w:rsidR="00837482" w:rsidRPr="00D63F77" w:rsidRDefault="00837482" w:rsidP="00837482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63F77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4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Confirm the following understanding on </w:t>
      </w:r>
      <w:r w:rsidRP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maxMIMO-layers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Rel-18/19 BS signaling:</w:t>
      </w:r>
    </w:p>
    <w:p w14:paraId="1506E859" w14:textId="77777777" w:rsidR="00837482" w:rsidRPr="00E56420" w:rsidRDefault="00837482" w:rsidP="00837482">
      <w:pPr>
        <w:pStyle w:val="a8"/>
        <w:numPr>
          <w:ilvl w:val="0"/>
          <w:numId w:val="22"/>
        </w:numPr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E49C5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The case of maxMIMO-layers larger than 4 is Type 1.</w:t>
      </w:r>
    </w:p>
    <w:p w14:paraId="450C5002" w14:textId="77777777" w:rsidR="00837482" w:rsidRPr="00E56420" w:rsidRDefault="00837482" w:rsidP="0083748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The case of maxMIMO-layers equal to 4 and</w:t>
      </w:r>
    </w:p>
    <w:p w14:paraId="046646FB" w14:textId="77777777" w:rsidR="00837482" w:rsidRPr="00E56420" w:rsidRDefault="00837482" w:rsidP="00837482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 with value 0 is Type 4.</w:t>
      </w:r>
    </w:p>
    <w:p w14:paraId="62BDAE06" w14:textId="77777777" w:rsidR="00837482" w:rsidRPr="00E56420" w:rsidRDefault="00837482" w:rsidP="00837482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 with value 1 is Type 1.</w:t>
      </w:r>
    </w:p>
    <w:p w14:paraId="21CA07C7" w14:textId="77777777" w:rsidR="00837482" w:rsidRPr="00E56420" w:rsidRDefault="00837482" w:rsidP="00837482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absent is that UE follows Rel-18 specification.</w:t>
      </w:r>
    </w:p>
    <w:p w14:paraId="5E9930D6" w14:textId="77777777" w:rsidR="00837482" w:rsidRPr="00E56420" w:rsidRDefault="00837482" w:rsidP="0083748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The case of maxMIMO-layers equal to 2 and</w:t>
      </w:r>
    </w:p>
    <w:p w14:paraId="35F36FE3" w14:textId="77777777" w:rsidR="00837482" w:rsidRPr="00E56420" w:rsidRDefault="00837482" w:rsidP="00837482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Rel-18 nonCollocatedTypeNR-CA/nonCollocatedTypeMRDC is present is Type 1.</w:t>
      </w:r>
    </w:p>
    <w:p w14:paraId="58413F38" w14:textId="59CE8D92" w:rsidR="00837482" w:rsidRPr="00837482" w:rsidRDefault="00837482" w:rsidP="000D11D7">
      <w:pPr>
        <w:pStyle w:val="a8"/>
        <w:numPr>
          <w:ilvl w:val="1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Rel-18 nonCollocatedTypeNR-CA/nonCollocatedTypeMRDC is absent is Type 2.</w:t>
      </w:r>
    </w:p>
    <w:p w14:paraId="4D390961" w14:textId="771F5015" w:rsidR="00837482" w:rsidRPr="00837482" w:rsidRDefault="00837482" w:rsidP="00837482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63F77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5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If RAN4 specify UE behavior on switching case, a consistency between an initial access case and a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lastRenderedPageBreak/>
        <w:t>switching case should be kept.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63EBD266" w:rsidR="00C15595" w:rsidRDefault="00C15595" w:rsidP="00663556">
      <w:r>
        <w:rPr>
          <w:rFonts w:hint="eastAsia"/>
        </w:rPr>
        <w:t>[</w:t>
      </w:r>
      <w:r>
        <w:t>1] RP-2</w:t>
      </w:r>
      <w:r w:rsidR="006C5371">
        <w:t>42083</w:t>
      </w:r>
      <w:r w:rsidR="00E770FE">
        <w:t xml:space="preserve"> </w:t>
      </w:r>
      <w:r w:rsidR="009C780F" w:rsidRPr="009C780F">
        <w:t>Revised WID on Support of intra-band non-collocated EN-DC/NR-CA deployment Phase2: new receiver type(s)</w:t>
      </w:r>
      <w:r w:rsidR="00E770FE">
        <w:rPr>
          <w:rFonts w:hint="eastAsia"/>
        </w:rPr>
        <w:t>,</w:t>
      </w:r>
      <w:r w:rsidR="00E770FE">
        <w:t xml:space="preserve"> </w:t>
      </w:r>
      <w:r w:rsidR="009C780F">
        <w:t>KDDI</w:t>
      </w:r>
      <w:r w:rsidR="00E770FE">
        <w:t>, RAN</w:t>
      </w:r>
      <w:r w:rsidR="00282E78">
        <w:t>#</w:t>
      </w:r>
      <w:r w:rsidR="00966841">
        <w:t>10</w:t>
      </w:r>
      <w:r w:rsidR="009C780F">
        <w:t>5</w:t>
      </w:r>
    </w:p>
    <w:p w14:paraId="4F96E927" w14:textId="43A0CD2F" w:rsidR="00317990" w:rsidRPr="00996211" w:rsidRDefault="00317990" w:rsidP="00317990"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2] </w:t>
      </w:r>
      <w:r w:rsidRPr="00FC0EB5">
        <w:t>R</w:t>
      </w:r>
      <w:r>
        <w:t>4</w:t>
      </w:r>
      <w:r w:rsidRPr="00FC0EB5">
        <w:t>-2</w:t>
      </w:r>
      <w:r w:rsidR="00D9670E">
        <w:t>502924</w:t>
      </w:r>
      <w:r>
        <w:t xml:space="preserve"> </w:t>
      </w:r>
      <w:r w:rsidR="00D9670E" w:rsidRPr="00D9670E">
        <w:t>WF on UE requirements for non-collocated scenario</w:t>
      </w:r>
      <w:r>
        <w:rPr>
          <w:rFonts w:hint="eastAsia"/>
        </w:rPr>
        <w:t>,</w:t>
      </w:r>
      <w:r>
        <w:t xml:space="preserve"> </w:t>
      </w:r>
      <w:r w:rsidRPr="00AC1FD6">
        <w:t>KDD</w:t>
      </w:r>
      <w:r>
        <w:t>I, RAN4#11</w:t>
      </w:r>
      <w:r w:rsidR="00D9670E">
        <w:t>4</w:t>
      </w:r>
    </w:p>
    <w:sectPr w:rsidR="00317990" w:rsidRPr="00996211" w:rsidSect="006C537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0535A" w14:textId="77777777" w:rsidR="005C3E96" w:rsidRDefault="005C3E96" w:rsidP="00663556">
      <w:r>
        <w:separator/>
      </w:r>
    </w:p>
  </w:endnote>
  <w:endnote w:type="continuationSeparator" w:id="0">
    <w:p w14:paraId="6CC4866F" w14:textId="77777777" w:rsidR="005C3E96" w:rsidRDefault="005C3E96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36F62" w14:textId="77777777" w:rsidR="005C3E96" w:rsidRDefault="005C3E96" w:rsidP="00663556">
      <w:r>
        <w:separator/>
      </w:r>
    </w:p>
  </w:footnote>
  <w:footnote w:type="continuationSeparator" w:id="0">
    <w:p w14:paraId="4C54548E" w14:textId="77777777" w:rsidR="005C3E96" w:rsidRDefault="005C3E96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01AA6"/>
    <w:multiLevelType w:val="multilevel"/>
    <w:tmpl w:val="129C2B8E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1736" w:hanging="440"/>
      </w:pPr>
      <w:rPr>
        <w:rFonts w:ascii="Wingdings" w:hAnsi="Wingdings" w:hint="default"/>
        <w:lang w:val="en-US"/>
      </w:rPr>
    </w:lvl>
    <w:lvl w:ilvl="2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0F4B527D"/>
    <w:multiLevelType w:val="hybridMultilevel"/>
    <w:tmpl w:val="A77249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5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E4580E"/>
    <w:multiLevelType w:val="hybridMultilevel"/>
    <w:tmpl w:val="24FC43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2AD4AC9"/>
    <w:multiLevelType w:val="multilevel"/>
    <w:tmpl w:val="87F0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67B5A54"/>
    <w:multiLevelType w:val="hybridMultilevel"/>
    <w:tmpl w:val="4BAC9914"/>
    <w:lvl w:ilvl="0" w:tplc="EBE0AE06">
      <w:start w:val="1"/>
      <w:numFmt w:val="bullet"/>
      <w:lvlText w:val=""/>
      <w:lvlJc w:val="left"/>
      <w:pPr>
        <w:ind w:left="13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56" w:hanging="420"/>
      </w:pPr>
      <w:rPr>
        <w:rFonts w:ascii="Wingdings" w:hAnsi="Wingdings" w:hint="default"/>
      </w:rPr>
    </w:lvl>
  </w:abstractNum>
  <w:abstractNum w:abstractNumId="27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8" w15:restartNumberingAfterBreak="0">
    <w:nsid w:val="3A533C5C"/>
    <w:multiLevelType w:val="hybridMultilevel"/>
    <w:tmpl w:val="640E00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CE8719E">
      <w:start w:val="1"/>
      <w:numFmt w:val="bullet"/>
      <w:lvlText w:val=""/>
      <w:lvlJc w:val="left"/>
      <w:pPr>
        <w:ind w:left="1280" w:hanging="440"/>
      </w:pPr>
      <w:rPr>
        <w:rFonts w:ascii="Wingdings" w:hAnsi="Wingdings" w:hint="default"/>
      </w:rPr>
    </w:lvl>
    <w:lvl w:ilvl="3" w:tplc="6CE8719E">
      <w:start w:val="1"/>
      <w:numFmt w:val="bullet"/>
      <w:lvlText w:val=""/>
      <w:lvlJc w:val="left"/>
      <w:pPr>
        <w:ind w:left="1700" w:hanging="440"/>
      </w:pPr>
      <w:rPr>
        <w:rFonts w:ascii="Wingdings" w:hAnsi="Wingdings" w:hint="default"/>
      </w:rPr>
    </w:lvl>
    <w:lvl w:ilvl="4" w:tplc="6CE8719E">
      <w:start w:val="1"/>
      <w:numFmt w:val="bullet"/>
      <w:lvlText w:val=""/>
      <w:lvlJc w:val="left"/>
      <w:pPr>
        <w:ind w:left="21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307366"/>
    <w:multiLevelType w:val="hybridMultilevel"/>
    <w:tmpl w:val="3348BA8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9EB06E2"/>
    <w:multiLevelType w:val="hybridMultilevel"/>
    <w:tmpl w:val="275E89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35" w15:restartNumberingAfterBreak="0">
    <w:nsid w:val="58B73482"/>
    <w:multiLevelType w:val="multilevel"/>
    <w:tmpl w:val="8DE03094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36" w:hanging="440"/>
      </w:pPr>
      <w:rPr>
        <w:rFonts w:ascii="Wingdings" w:hAnsi="Wingdings" w:hint="default"/>
        <w:lang w:val="en-US"/>
      </w:rPr>
    </w:lvl>
    <w:lvl w:ilvl="2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D0D7AA4"/>
    <w:multiLevelType w:val="hybridMultilevel"/>
    <w:tmpl w:val="AB682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58200EA"/>
    <w:multiLevelType w:val="multilevel"/>
    <w:tmpl w:val="7722E7BE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36" w:hanging="440"/>
      </w:pPr>
      <w:rPr>
        <w:rFonts w:ascii="Wingdings" w:hAnsi="Wingdings" w:hint="default"/>
        <w:lang w:val="en-US"/>
      </w:rPr>
    </w:lvl>
    <w:lvl w:ilvl="2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43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5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43"/>
  </w:num>
  <w:num w:numId="2">
    <w:abstractNumId w:val="23"/>
  </w:num>
  <w:num w:numId="3">
    <w:abstractNumId w:val="19"/>
  </w:num>
  <w:num w:numId="4">
    <w:abstractNumId w:val="21"/>
  </w:num>
  <w:num w:numId="5">
    <w:abstractNumId w:val="4"/>
  </w:num>
  <w:num w:numId="6">
    <w:abstractNumId w:val="44"/>
  </w:num>
  <w:num w:numId="7">
    <w:abstractNumId w:val="7"/>
  </w:num>
  <w:num w:numId="8">
    <w:abstractNumId w:val="27"/>
  </w:num>
  <w:num w:numId="9">
    <w:abstractNumId w:val="30"/>
  </w:num>
  <w:num w:numId="10">
    <w:abstractNumId w:val="17"/>
  </w:num>
  <w:num w:numId="11">
    <w:abstractNumId w:val="3"/>
  </w:num>
  <w:num w:numId="12">
    <w:abstractNumId w:val="15"/>
  </w:num>
  <w:num w:numId="13">
    <w:abstractNumId w:val="9"/>
  </w:num>
  <w:num w:numId="14">
    <w:abstractNumId w:val="6"/>
  </w:num>
  <w:num w:numId="15">
    <w:abstractNumId w:val="2"/>
  </w:num>
  <w:num w:numId="16">
    <w:abstractNumId w:val="31"/>
  </w:num>
  <w:num w:numId="17">
    <w:abstractNumId w:val="13"/>
  </w:num>
  <w:num w:numId="18">
    <w:abstractNumId w:val="25"/>
  </w:num>
  <w:num w:numId="19">
    <w:abstractNumId w:val="45"/>
  </w:num>
  <w:num w:numId="20">
    <w:abstractNumId w:val="42"/>
  </w:num>
  <w:num w:numId="21">
    <w:abstractNumId w:val="14"/>
  </w:num>
  <w:num w:numId="22">
    <w:abstractNumId w:val="20"/>
  </w:num>
  <w:num w:numId="23">
    <w:abstractNumId w:val="12"/>
  </w:num>
  <w:num w:numId="24">
    <w:abstractNumId w:val="10"/>
  </w:num>
  <w:num w:numId="25">
    <w:abstractNumId w:val="37"/>
  </w:num>
  <w:num w:numId="26">
    <w:abstractNumId w:val="18"/>
  </w:num>
  <w:num w:numId="27">
    <w:abstractNumId w:val="16"/>
  </w:num>
  <w:num w:numId="28">
    <w:abstractNumId w:val="41"/>
  </w:num>
  <w:num w:numId="29">
    <w:abstractNumId w:val="40"/>
  </w:num>
  <w:num w:numId="30">
    <w:abstractNumId w:val="11"/>
  </w:num>
  <w:num w:numId="31">
    <w:abstractNumId w:val="34"/>
  </w:num>
  <w:num w:numId="32">
    <w:abstractNumId w:val="32"/>
  </w:num>
  <w:num w:numId="33">
    <w:abstractNumId w:val="39"/>
  </w:num>
  <w:num w:numId="34">
    <w:abstractNumId w:val="8"/>
  </w:num>
  <w:num w:numId="35">
    <w:abstractNumId w:val="0"/>
  </w:num>
  <w:num w:numId="36">
    <w:abstractNumId w:val="33"/>
  </w:num>
  <w:num w:numId="37">
    <w:abstractNumId w:val="29"/>
  </w:num>
  <w:num w:numId="38">
    <w:abstractNumId w:val="28"/>
  </w:num>
  <w:num w:numId="39">
    <w:abstractNumId w:val="35"/>
  </w:num>
  <w:num w:numId="40">
    <w:abstractNumId w:val="24"/>
  </w:num>
  <w:num w:numId="41">
    <w:abstractNumId w:val="5"/>
  </w:num>
  <w:num w:numId="42">
    <w:abstractNumId w:val="36"/>
  </w:num>
  <w:num w:numId="43">
    <w:abstractNumId w:val="26"/>
  </w:num>
  <w:num w:numId="44">
    <w:abstractNumId w:val="22"/>
  </w:num>
  <w:num w:numId="45">
    <w:abstractNumId w:val="38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25E0"/>
    <w:rsid w:val="00003207"/>
    <w:rsid w:val="00003344"/>
    <w:rsid w:val="00003915"/>
    <w:rsid w:val="000046BE"/>
    <w:rsid w:val="000055CA"/>
    <w:rsid w:val="0001342D"/>
    <w:rsid w:val="00017D4C"/>
    <w:rsid w:val="00020134"/>
    <w:rsid w:val="00020BA2"/>
    <w:rsid w:val="00021344"/>
    <w:rsid w:val="00021AB2"/>
    <w:rsid w:val="000252C3"/>
    <w:rsid w:val="00027228"/>
    <w:rsid w:val="00033420"/>
    <w:rsid w:val="00035AE9"/>
    <w:rsid w:val="000376E9"/>
    <w:rsid w:val="000409F9"/>
    <w:rsid w:val="00041AD6"/>
    <w:rsid w:val="000430A0"/>
    <w:rsid w:val="00043BCD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5FF"/>
    <w:rsid w:val="0006562D"/>
    <w:rsid w:val="00070524"/>
    <w:rsid w:val="00071548"/>
    <w:rsid w:val="0007345E"/>
    <w:rsid w:val="00074221"/>
    <w:rsid w:val="00074BB0"/>
    <w:rsid w:val="00081C7E"/>
    <w:rsid w:val="00083976"/>
    <w:rsid w:val="00085A2A"/>
    <w:rsid w:val="00086205"/>
    <w:rsid w:val="000873DA"/>
    <w:rsid w:val="00096C75"/>
    <w:rsid w:val="00096FDE"/>
    <w:rsid w:val="000A0981"/>
    <w:rsid w:val="000A29E7"/>
    <w:rsid w:val="000A3428"/>
    <w:rsid w:val="000A6953"/>
    <w:rsid w:val="000A710F"/>
    <w:rsid w:val="000A7157"/>
    <w:rsid w:val="000B13AD"/>
    <w:rsid w:val="000B1D9B"/>
    <w:rsid w:val="000B34CD"/>
    <w:rsid w:val="000B3A99"/>
    <w:rsid w:val="000B700C"/>
    <w:rsid w:val="000C04C6"/>
    <w:rsid w:val="000C0626"/>
    <w:rsid w:val="000D0217"/>
    <w:rsid w:val="000D11D7"/>
    <w:rsid w:val="000D1DEA"/>
    <w:rsid w:val="000D35EA"/>
    <w:rsid w:val="000D508F"/>
    <w:rsid w:val="000D5134"/>
    <w:rsid w:val="000D61FC"/>
    <w:rsid w:val="000D7312"/>
    <w:rsid w:val="000E0421"/>
    <w:rsid w:val="000E28E1"/>
    <w:rsid w:val="000E4EB0"/>
    <w:rsid w:val="000F3266"/>
    <w:rsid w:val="00102132"/>
    <w:rsid w:val="00103C1B"/>
    <w:rsid w:val="00105464"/>
    <w:rsid w:val="001109CA"/>
    <w:rsid w:val="00113C0C"/>
    <w:rsid w:val="00117258"/>
    <w:rsid w:val="001207B1"/>
    <w:rsid w:val="00120BCB"/>
    <w:rsid w:val="00122DB7"/>
    <w:rsid w:val="001239AE"/>
    <w:rsid w:val="0012675C"/>
    <w:rsid w:val="0013119C"/>
    <w:rsid w:val="001320A1"/>
    <w:rsid w:val="00132299"/>
    <w:rsid w:val="0013258D"/>
    <w:rsid w:val="00132B91"/>
    <w:rsid w:val="0013384B"/>
    <w:rsid w:val="00134443"/>
    <w:rsid w:val="001379E8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558B"/>
    <w:rsid w:val="001718E4"/>
    <w:rsid w:val="0017402C"/>
    <w:rsid w:val="00176A73"/>
    <w:rsid w:val="00180D3A"/>
    <w:rsid w:val="00185D4D"/>
    <w:rsid w:val="00185F6E"/>
    <w:rsid w:val="00186AFC"/>
    <w:rsid w:val="00187058"/>
    <w:rsid w:val="00187E6F"/>
    <w:rsid w:val="00191E7E"/>
    <w:rsid w:val="0019250E"/>
    <w:rsid w:val="001A5132"/>
    <w:rsid w:val="001B3424"/>
    <w:rsid w:val="001B4581"/>
    <w:rsid w:val="001C358C"/>
    <w:rsid w:val="001C3A62"/>
    <w:rsid w:val="001C574D"/>
    <w:rsid w:val="001C5B8B"/>
    <w:rsid w:val="001C71B1"/>
    <w:rsid w:val="001D0B08"/>
    <w:rsid w:val="001D1626"/>
    <w:rsid w:val="001D1BE1"/>
    <w:rsid w:val="001D2144"/>
    <w:rsid w:val="001E23F8"/>
    <w:rsid w:val="001E6723"/>
    <w:rsid w:val="001E7F63"/>
    <w:rsid w:val="001F0E46"/>
    <w:rsid w:val="001F2422"/>
    <w:rsid w:val="0020075E"/>
    <w:rsid w:val="00203928"/>
    <w:rsid w:val="002041DB"/>
    <w:rsid w:val="0020459E"/>
    <w:rsid w:val="00206F18"/>
    <w:rsid w:val="00215C26"/>
    <w:rsid w:val="00217E8D"/>
    <w:rsid w:val="00220BBB"/>
    <w:rsid w:val="0022189A"/>
    <w:rsid w:val="002330FD"/>
    <w:rsid w:val="0023451F"/>
    <w:rsid w:val="00235725"/>
    <w:rsid w:val="002368A7"/>
    <w:rsid w:val="00241388"/>
    <w:rsid w:val="002419E1"/>
    <w:rsid w:val="00241B34"/>
    <w:rsid w:val="00250C60"/>
    <w:rsid w:val="00251A81"/>
    <w:rsid w:val="00251EF9"/>
    <w:rsid w:val="00252240"/>
    <w:rsid w:val="00253AAB"/>
    <w:rsid w:val="00255032"/>
    <w:rsid w:val="00256105"/>
    <w:rsid w:val="00261030"/>
    <w:rsid w:val="0026162F"/>
    <w:rsid w:val="00265225"/>
    <w:rsid w:val="0026589A"/>
    <w:rsid w:val="00266A95"/>
    <w:rsid w:val="0027000A"/>
    <w:rsid w:val="00275282"/>
    <w:rsid w:val="00275FCB"/>
    <w:rsid w:val="00277208"/>
    <w:rsid w:val="00277CDD"/>
    <w:rsid w:val="0028088C"/>
    <w:rsid w:val="00281595"/>
    <w:rsid w:val="002822CF"/>
    <w:rsid w:val="00282E78"/>
    <w:rsid w:val="00285351"/>
    <w:rsid w:val="002930A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25C2"/>
    <w:rsid w:val="002D259D"/>
    <w:rsid w:val="002D2DA8"/>
    <w:rsid w:val="002D3C20"/>
    <w:rsid w:val="002E0025"/>
    <w:rsid w:val="002E168B"/>
    <w:rsid w:val="002E199D"/>
    <w:rsid w:val="002E1C8C"/>
    <w:rsid w:val="002E405E"/>
    <w:rsid w:val="002E43DC"/>
    <w:rsid w:val="002E531C"/>
    <w:rsid w:val="002E6E96"/>
    <w:rsid w:val="002F0C72"/>
    <w:rsid w:val="002F681F"/>
    <w:rsid w:val="003032FF"/>
    <w:rsid w:val="003038A4"/>
    <w:rsid w:val="003047C2"/>
    <w:rsid w:val="0031386C"/>
    <w:rsid w:val="00317990"/>
    <w:rsid w:val="00317E28"/>
    <w:rsid w:val="00320E44"/>
    <w:rsid w:val="00323AD3"/>
    <w:rsid w:val="00330927"/>
    <w:rsid w:val="00334C15"/>
    <w:rsid w:val="00335B3B"/>
    <w:rsid w:val="003435FA"/>
    <w:rsid w:val="00347F49"/>
    <w:rsid w:val="003552D0"/>
    <w:rsid w:val="003559A5"/>
    <w:rsid w:val="00357635"/>
    <w:rsid w:val="00363246"/>
    <w:rsid w:val="00363561"/>
    <w:rsid w:val="00365641"/>
    <w:rsid w:val="00366230"/>
    <w:rsid w:val="00366E61"/>
    <w:rsid w:val="00367A11"/>
    <w:rsid w:val="0037194F"/>
    <w:rsid w:val="00375F76"/>
    <w:rsid w:val="00377194"/>
    <w:rsid w:val="00380816"/>
    <w:rsid w:val="003907B0"/>
    <w:rsid w:val="00392B7A"/>
    <w:rsid w:val="00392FEA"/>
    <w:rsid w:val="003959B2"/>
    <w:rsid w:val="00396E2E"/>
    <w:rsid w:val="003973B2"/>
    <w:rsid w:val="003A691C"/>
    <w:rsid w:val="003A70CC"/>
    <w:rsid w:val="003B1807"/>
    <w:rsid w:val="003B6D7B"/>
    <w:rsid w:val="003C3E16"/>
    <w:rsid w:val="003D0B6E"/>
    <w:rsid w:val="003D0EC2"/>
    <w:rsid w:val="003D2598"/>
    <w:rsid w:val="003D2D4A"/>
    <w:rsid w:val="003D5C77"/>
    <w:rsid w:val="003D7532"/>
    <w:rsid w:val="003D7D39"/>
    <w:rsid w:val="003E2A83"/>
    <w:rsid w:val="003E2B74"/>
    <w:rsid w:val="003E4766"/>
    <w:rsid w:val="003F245C"/>
    <w:rsid w:val="003F269A"/>
    <w:rsid w:val="003F43D1"/>
    <w:rsid w:val="003F483F"/>
    <w:rsid w:val="003F661C"/>
    <w:rsid w:val="00400987"/>
    <w:rsid w:val="00404261"/>
    <w:rsid w:val="004049FA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50E90"/>
    <w:rsid w:val="00452983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2E17"/>
    <w:rsid w:val="0049339F"/>
    <w:rsid w:val="00494A34"/>
    <w:rsid w:val="00495583"/>
    <w:rsid w:val="004A10B9"/>
    <w:rsid w:val="004A1696"/>
    <w:rsid w:val="004A23DB"/>
    <w:rsid w:val="004B3784"/>
    <w:rsid w:val="004B37CC"/>
    <w:rsid w:val="004B38BD"/>
    <w:rsid w:val="004B6E74"/>
    <w:rsid w:val="004B7976"/>
    <w:rsid w:val="004C2C59"/>
    <w:rsid w:val="004C371B"/>
    <w:rsid w:val="004C6BC4"/>
    <w:rsid w:val="004C7558"/>
    <w:rsid w:val="004D0555"/>
    <w:rsid w:val="004D6299"/>
    <w:rsid w:val="004E0E76"/>
    <w:rsid w:val="004E3977"/>
    <w:rsid w:val="004E6007"/>
    <w:rsid w:val="004E601B"/>
    <w:rsid w:val="004F01CA"/>
    <w:rsid w:val="004F06C5"/>
    <w:rsid w:val="004F10D0"/>
    <w:rsid w:val="004F2356"/>
    <w:rsid w:val="0050511E"/>
    <w:rsid w:val="00506FA1"/>
    <w:rsid w:val="00516B6A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672"/>
    <w:rsid w:val="00561625"/>
    <w:rsid w:val="00561DF0"/>
    <w:rsid w:val="00562467"/>
    <w:rsid w:val="005644DA"/>
    <w:rsid w:val="00565257"/>
    <w:rsid w:val="0056638D"/>
    <w:rsid w:val="00567DEC"/>
    <w:rsid w:val="00570DE8"/>
    <w:rsid w:val="00571697"/>
    <w:rsid w:val="005720FA"/>
    <w:rsid w:val="005835C9"/>
    <w:rsid w:val="005841C6"/>
    <w:rsid w:val="00585BCD"/>
    <w:rsid w:val="005867A4"/>
    <w:rsid w:val="00590555"/>
    <w:rsid w:val="005915C7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BF0"/>
    <w:rsid w:val="005B514E"/>
    <w:rsid w:val="005B58D4"/>
    <w:rsid w:val="005C2316"/>
    <w:rsid w:val="005C3E96"/>
    <w:rsid w:val="005C6C31"/>
    <w:rsid w:val="005D2346"/>
    <w:rsid w:val="005D3669"/>
    <w:rsid w:val="005D59C9"/>
    <w:rsid w:val="005E259F"/>
    <w:rsid w:val="005E4967"/>
    <w:rsid w:val="005E5721"/>
    <w:rsid w:val="005E637F"/>
    <w:rsid w:val="005F083A"/>
    <w:rsid w:val="005F50E3"/>
    <w:rsid w:val="005F5F89"/>
    <w:rsid w:val="005F6044"/>
    <w:rsid w:val="0060050D"/>
    <w:rsid w:val="0060355B"/>
    <w:rsid w:val="006038E6"/>
    <w:rsid w:val="0060582C"/>
    <w:rsid w:val="00605B58"/>
    <w:rsid w:val="00606598"/>
    <w:rsid w:val="006067D4"/>
    <w:rsid w:val="006068A7"/>
    <w:rsid w:val="00606ED9"/>
    <w:rsid w:val="00607C6F"/>
    <w:rsid w:val="00614BF9"/>
    <w:rsid w:val="00614CFB"/>
    <w:rsid w:val="00614FB5"/>
    <w:rsid w:val="006157B4"/>
    <w:rsid w:val="00615A23"/>
    <w:rsid w:val="006176CA"/>
    <w:rsid w:val="00620DCA"/>
    <w:rsid w:val="00621E59"/>
    <w:rsid w:val="00622E6F"/>
    <w:rsid w:val="006242A7"/>
    <w:rsid w:val="00624363"/>
    <w:rsid w:val="0062735D"/>
    <w:rsid w:val="006308EA"/>
    <w:rsid w:val="00630A81"/>
    <w:rsid w:val="00630AB9"/>
    <w:rsid w:val="00631D6F"/>
    <w:rsid w:val="00634CDF"/>
    <w:rsid w:val="00636C72"/>
    <w:rsid w:val="00640306"/>
    <w:rsid w:val="006424F8"/>
    <w:rsid w:val="0064609B"/>
    <w:rsid w:val="006477A4"/>
    <w:rsid w:val="00650396"/>
    <w:rsid w:val="00650413"/>
    <w:rsid w:val="006536F2"/>
    <w:rsid w:val="00654DC8"/>
    <w:rsid w:val="00656AD5"/>
    <w:rsid w:val="006600F6"/>
    <w:rsid w:val="00663556"/>
    <w:rsid w:val="00663DEB"/>
    <w:rsid w:val="00664735"/>
    <w:rsid w:val="00666717"/>
    <w:rsid w:val="00667662"/>
    <w:rsid w:val="00667FCD"/>
    <w:rsid w:val="00667FF2"/>
    <w:rsid w:val="00673263"/>
    <w:rsid w:val="00674267"/>
    <w:rsid w:val="00675482"/>
    <w:rsid w:val="00675E61"/>
    <w:rsid w:val="00680090"/>
    <w:rsid w:val="00686D1E"/>
    <w:rsid w:val="006871B7"/>
    <w:rsid w:val="006875FB"/>
    <w:rsid w:val="006904B0"/>
    <w:rsid w:val="00692532"/>
    <w:rsid w:val="006A0C3F"/>
    <w:rsid w:val="006A20A0"/>
    <w:rsid w:val="006A32DF"/>
    <w:rsid w:val="006A7137"/>
    <w:rsid w:val="006A76E3"/>
    <w:rsid w:val="006A7CB9"/>
    <w:rsid w:val="006B1743"/>
    <w:rsid w:val="006B6984"/>
    <w:rsid w:val="006B727E"/>
    <w:rsid w:val="006C12A6"/>
    <w:rsid w:val="006C3586"/>
    <w:rsid w:val="006C414E"/>
    <w:rsid w:val="006C5371"/>
    <w:rsid w:val="006D1A63"/>
    <w:rsid w:val="006D4A01"/>
    <w:rsid w:val="006D5DAE"/>
    <w:rsid w:val="006E2234"/>
    <w:rsid w:val="006E67EA"/>
    <w:rsid w:val="006E74EC"/>
    <w:rsid w:val="006E774B"/>
    <w:rsid w:val="006F67A0"/>
    <w:rsid w:val="006F683F"/>
    <w:rsid w:val="00703BAD"/>
    <w:rsid w:val="007040C3"/>
    <w:rsid w:val="007048C5"/>
    <w:rsid w:val="00711C46"/>
    <w:rsid w:val="00711D77"/>
    <w:rsid w:val="007121BB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405B5"/>
    <w:rsid w:val="007412CC"/>
    <w:rsid w:val="007418FC"/>
    <w:rsid w:val="00747F2F"/>
    <w:rsid w:val="00751885"/>
    <w:rsid w:val="00752107"/>
    <w:rsid w:val="00752C89"/>
    <w:rsid w:val="00755081"/>
    <w:rsid w:val="00756F4A"/>
    <w:rsid w:val="0076021A"/>
    <w:rsid w:val="007640CA"/>
    <w:rsid w:val="00772DA4"/>
    <w:rsid w:val="00774327"/>
    <w:rsid w:val="007743E7"/>
    <w:rsid w:val="007829E7"/>
    <w:rsid w:val="00783835"/>
    <w:rsid w:val="00787198"/>
    <w:rsid w:val="007871DC"/>
    <w:rsid w:val="00791A3F"/>
    <w:rsid w:val="007932EC"/>
    <w:rsid w:val="0079352B"/>
    <w:rsid w:val="00794BFA"/>
    <w:rsid w:val="00795FC0"/>
    <w:rsid w:val="00797DC2"/>
    <w:rsid w:val="007A1033"/>
    <w:rsid w:val="007A14B0"/>
    <w:rsid w:val="007A175C"/>
    <w:rsid w:val="007A1AD5"/>
    <w:rsid w:val="007A5533"/>
    <w:rsid w:val="007A6D4D"/>
    <w:rsid w:val="007B2751"/>
    <w:rsid w:val="007B79DD"/>
    <w:rsid w:val="007C659B"/>
    <w:rsid w:val="007D4B43"/>
    <w:rsid w:val="007D7E1F"/>
    <w:rsid w:val="007E0F39"/>
    <w:rsid w:val="007E3A58"/>
    <w:rsid w:val="007E5757"/>
    <w:rsid w:val="007E5BBE"/>
    <w:rsid w:val="007F118A"/>
    <w:rsid w:val="007F267F"/>
    <w:rsid w:val="007F462F"/>
    <w:rsid w:val="00802AB9"/>
    <w:rsid w:val="00803F07"/>
    <w:rsid w:val="00806B66"/>
    <w:rsid w:val="00810642"/>
    <w:rsid w:val="008108AB"/>
    <w:rsid w:val="00817128"/>
    <w:rsid w:val="00817132"/>
    <w:rsid w:val="008205F5"/>
    <w:rsid w:val="0082065D"/>
    <w:rsid w:val="00820DFA"/>
    <w:rsid w:val="00823906"/>
    <w:rsid w:val="00824988"/>
    <w:rsid w:val="008365ED"/>
    <w:rsid w:val="00837482"/>
    <w:rsid w:val="008379F3"/>
    <w:rsid w:val="00840BA2"/>
    <w:rsid w:val="00842121"/>
    <w:rsid w:val="0084228C"/>
    <w:rsid w:val="00842F11"/>
    <w:rsid w:val="00845DBC"/>
    <w:rsid w:val="00846EAA"/>
    <w:rsid w:val="00854B8B"/>
    <w:rsid w:val="00860124"/>
    <w:rsid w:val="00860F6E"/>
    <w:rsid w:val="0086164A"/>
    <w:rsid w:val="00862060"/>
    <w:rsid w:val="0086286F"/>
    <w:rsid w:val="008642AF"/>
    <w:rsid w:val="0086434E"/>
    <w:rsid w:val="00866772"/>
    <w:rsid w:val="00867349"/>
    <w:rsid w:val="00870B68"/>
    <w:rsid w:val="008712DA"/>
    <w:rsid w:val="0087290B"/>
    <w:rsid w:val="008755FB"/>
    <w:rsid w:val="008778F4"/>
    <w:rsid w:val="00885452"/>
    <w:rsid w:val="00893BA7"/>
    <w:rsid w:val="00895E22"/>
    <w:rsid w:val="00896AA7"/>
    <w:rsid w:val="00897C16"/>
    <w:rsid w:val="00897D92"/>
    <w:rsid w:val="008A37E5"/>
    <w:rsid w:val="008A428E"/>
    <w:rsid w:val="008A5A4C"/>
    <w:rsid w:val="008A6B48"/>
    <w:rsid w:val="008B2068"/>
    <w:rsid w:val="008C453B"/>
    <w:rsid w:val="008C6928"/>
    <w:rsid w:val="008D2525"/>
    <w:rsid w:val="008D4473"/>
    <w:rsid w:val="008E068A"/>
    <w:rsid w:val="008E1DB2"/>
    <w:rsid w:val="008E429F"/>
    <w:rsid w:val="008E438B"/>
    <w:rsid w:val="008E60F7"/>
    <w:rsid w:val="008E70A1"/>
    <w:rsid w:val="008E7CF6"/>
    <w:rsid w:val="008E7D2E"/>
    <w:rsid w:val="008E7EF4"/>
    <w:rsid w:val="008F03EA"/>
    <w:rsid w:val="008F24DE"/>
    <w:rsid w:val="008F2512"/>
    <w:rsid w:val="0090174D"/>
    <w:rsid w:val="0090201B"/>
    <w:rsid w:val="009021FC"/>
    <w:rsid w:val="00910868"/>
    <w:rsid w:val="00914554"/>
    <w:rsid w:val="0091522C"/>
    <w:rsid w:val="00917B1D"/>
    <w:rsid w:val="00920DAF"/>
    <w:rsid w:val="00921720"/>
    <w:rsid w:val="00921E8D"/>
    <w:rsid w:val="00923269"/>
    <w:rsid w:val="009304F4"/>
    <w:rsid w:val="00931391"/>
    <w:rsid w:val="009332ED"/>
    <w:rsid w:val="00933EEC"/>
    <w:rsid w:val="0093468D"/>
    <w:rsid w:val="00946658"/>
    <w:rsid w:val="00946978"/>
    <w:rsid w:val="00951195"/>
    <w:rsid w:val="00953E67"/>
    <w:rsid w:val="00954591"/>
    <w:rsid w:val="00955731"/>
    <w:rsid w:val="00962985"/>
    <w:rsid w:val="00964A43"/>
    <w:rsid w:val="009662F2"/>
    <w:rsid w:val="00966841"/>
    <w:rsid w:val="00971C87"/>
    <w:rsid w:val="0098026B"/>
    <w:rsid w:val="00981B16"/>
    <w:rsid w:val="00984106"/>
    <w:rsid w:val="009866AB"/>
    <w:rsid w:val="00990EFE"/>
    <w:rsid w:val="00994EB7"/>
    <w:rsid w:val="009954C9"/>
    <w:rsid w:val="00996211"/>
    <w:rsid w:val="00996DCC"/>
    <w:rsid w:val="009A1D2B"/>
    <w:rsid w:val="009A5D15"/>
    <w:rsid w:val="009B3DC1"/>
    <w:rsid w:val="009B6765"/>
    <w:rsid w:val="009C5896"/>
    <w:rsid w:val="009C780F"/>
    <w:rsid w:val="009D11BF"/>
    <w:rsid w:val="009D30C3"/>
    <w:rsid w:val="009D4523"/>
    <w:rsid w:val="009D5A44"/>
    <w:rsid w:val="009D610B"/>
    <w:rsid w:val="009D6BF3"/>
    <w:rsid w:val="009D6EC9"/>
    <w:rsid w:val="009E29FB"/>
    <w:rsid w:val="009E53C0"/>
    <w:rsid w:val="009E54F9"/>
    <w:rsid w:val="009E78EA"/>
    <w:rsid w:val="009F0491"/>
    <w:rsid w:val="009F1A5D"/>
    <w:rsid w:val="009F239B"/>
    <w:rsid w:val="009F256E"/>
    <w:rsid w:val="009F3544"/>
    <w:rsid w:val="009F4EEF"/>
    <w:rsid w:val="009F548F"/>
    <w:rsid w:val="009F6543"/>
    <w:rsid w:val="009F65FB"/>
    <w:rsid w:val="00A0576E"/>
    <w:rsid w:val="00A0601F"/>
    <w:rsid w:val="00A07807"/>
    <w:rsid w:val="00A07A10"/>
    <w:rsid w:val="00A10D47"/>
    <w:rsid w:val="00A11178"/>
    <w:rsid w:val="00A1146B"/>
    <w:rsid w:val="00A11570"/>
    <w:rsid w:val="00A1271D"/>
    <w:rsid w:val="00A14852"/>
    <w:rsid w:val="00A153CA"/>
    <w:rsid w:val="00A30AB6"/>
    <w:rsid w:val="00A31861"/>
    <w:rsid w:val="00A3222D"/>
    <w:rsid w:val="00A3292F"/>
    <w:rsid w:val="00A350F7"/>
    <w:rsid w:val="00A4022D"/>
    <w:rsid w:val="00A40255"/>
    <w:rsid w:val="00A40ECF"/>
    <w:rsid w:val="00A51C99"/>
    <w:rsid w:val="00A61FBB"/>
    <w:rsid w:val="00A63E0C"/>
    <w:rsid w:val="00A641A7"/>
    <w:rsid w:val="00A65D9E"/>
    <w:rsid w:val="00A74433"/>
    <w:rsid w:val="00A75B6E"/>
    <w:rsid w:val="00A77147"/>
    <w:rsid w:val="00A8145C"/>
    <w:rsid w:val="00A844AC"/>
    <w:rsid w:val="00A91762"/>
    <w:rsid w:val="00A938CE"/>
    <w:rsid w:val="00AA01D5"/>
    <w:rsid w:val="00AA6EC2"/>
    <w:rsid w:val="00AB0453"/>
    <w:rsid w:val="00AB0960"/>
    <w:rsid w:val="00AB641C"/>
    <w:rsid w:val="00AC1FD6"/>
    <w:rsid w:val="00AC477B"/>
    <w:rsid w:val="00AC4B39"/>
    <w:rsid w:val="00AC6270"/>
    <w:rsid w:val="00AD16B7"/>
    <w:rsid w:val="00AD16E8"/>
    <w:rsid w:val="00AD199B"/>
    <w:rsid w:val="00AD29EE"/>
    <w:rsid w:val="00AD3C37"/>
    <w:rsid w:val="00AD3FBE"/>
    <w:rsid w:val="00AD67B7"/>
    <w:rsid w:val="00AD6910"/>
    <w:rsid w:val="00AE209A"/>
    <w:rsid w:val="00AE4542"/>
    <w:rsid w:val="00AE5816"/>
    <w:rsid w:val="00AF1614"/>
    <w:rsid w:val="00AF792A"/>
    <w:rsid w:val="00B017E0"/>
    <w:rsid w:val="00B04A52"/>
    <w:rsid w:val="00B05D47"/>
    <w:rsid w:val="00B123D9"/>
    <w:rsid w:val="00B140E2"/>
    <w:rsid w:val="00B15E05"/>
    <w:rsid w:val="00B177C2"/>
    <w:rsid w:val="00B17D7B"/>
    <w:rsid w:val="00B209BE"/>
    <w:rsid w:val="00B20BBD"/>
    <w:rsid w:val="00B21732"/>
    <w:rsid w:val="00B23AED"/>
    <w:rsid w:val="00B2611D"/>
    <w:rsid w:val="00B32A9F"/>
    <w:rsid w:val="00B32BA6"/>
    <w:rsid w:val="00B32CC6"/>
    <w:rsid w:val="00B32FE4"/>
    <w:rsid w:val="00B3396E"/>
    <w:rsid w:val="00B34D11"/>
    <w:rsid w:val="00B3515E"/>
    <w:rsid w:val="00B35187"/>
    <w:rsid w:val="00B3795A"/>
    <w:rsid w:val="00B41E64"/>
    <w:rsid w:val="00B42823"/>
    <w:rsid w:val="00B55F8E"/>
    <w:rsid w:val="00B610A7"/>
    <w:rsid w:val="00B65C06"/>
    <w:rsid w:val="00B710EA"/>
    <w:rsid w:val="00B7487A"/>
    <w:rsid w:val="00B758CC"/>
    <w:rsid w:val="00B768CE"/>
    <w:rsid w:val="00B812C7"/>
    <w:rsid w:val="00B840A7"/>
    <w:rsid w:val="00B85080"/>
    <w:rsid w:val="00B8762E"/>
    <w:rsid w:val="00B90432"/>
    <w:rsid w:val="00B930BE"/>
    <w:rsid w:val="00B94812"/>
    <w:rsid w:val="00B95235"/>
    <w:rsid w:val="00BA09DE"/>
    <w:rsid w:val="00BA50BD"/>
    <w:rsid w:val="00BA5794"/>
    <w:rsid w:val="00BA6F3C"/>
    <w:rsid w:val="00BA7C49"/>
    <w:rsid w:val="00BB0A6A"/>
    <w:rsid w:val="00BB2CC9"/>
    <w:rsid w:val="00BB35A0"/>
    <w:rsid w:val="00BB37B9"/>
    <w:rsid w:val="00BB5CC1"/>
    <w:rsid w:val="00BC10D4"/>
    <w:rsid w:val="00BC149D"/>
    <w:rsid w:val="00BC2367"/>
    <w:rsid w:val="00BC2A9A"/>
    <w:rsid w:val="00BC3D87"/>
    <w:rsid w:val="00BC4AEC"/>
    <w:rsid w:val="00BC7494"/>
    <w:rsid w:val="00BC7557"/>
    <w:rsid w:val="00BD105A"/>
    <w:rsid w:val="00BD25EB"/>
    <w:rsid w:val="00BD2D41"/>
    <w:rsid w:val="00BD3814"/>
    <w:rsid w:val="00BD4BC9"/>
    <w:rsid w:val="00BD6FF9"/>
    <w:rsid w:val="00BD7F34"/>
    <w:rsid w:val="00BE1A09"/>
    <w:rsid w:val="00BE2BBD"/>
    <w:rsid w:val="00BE3A1F"/>
    <w:rsid w:val="00BE3D50"/>
    <w:rsid w:val="00BE40B3"/>
    <w:rsid w:val="00BE46E0"/>
    <w:rsid w:val="00BE4C67"/>
    <w:rsid w:val="00BE540D"/>
    <w:rsid w:val="00BF04E7"/>
    <w:rsid w:val="00BF486A"/>
    <w:rsid w:val="00BF5440"/>
    <w:rsid w:val="00BF70CC"/>
    <w:rsid w:val="00BF76B3"/>
    <w:rsid w:val="00C01293"/>
    <w:rsid w:val="00C01E31"/>
    <w:rsid w:val="00C024F9"/>
    <w:rsid w:val="00C025EA"/>
    <w:rsid w:val="00C0489A"/>
    <w:rsid w:val="00C048B0"/>
    <w:rsid w:val="00C0680B"/>
    <w:rsid w:val="00C15595"/>
    <w:rsid w:val="00C16A7B"/>
    <w:rsid w:val="00C205E7"/>
    <w:rsid w:val="00C20CFD"/>
    <w:rsid w:val="00C221EF"/>
    <w:rsid w:val="00C22594"/>
    <w:rsid w:val="00C2292A"/>
    <w:rsid w:val="00C2408D"/>
    <w:rsid w:val="00C24100"/>
    <w:rsid w:val="00C33724"/>
    <w:rsid w:val="00C34A59"/>
    <w:rsid w:val="00C35EC2"/>
    <w:rsid w:val="00C36CD2"/>
    <w:rsid w:val="00C370E9"/>
    <w:rsid w:val="00C37954"/>
    <w:rsid w:val="00C37A10"/>
    <w:rsid w:val="00C41AB3"/>
    <w:rsid w:val="00C44919"/>
    <w:rsid w:val="00C471D7"/>
    <w:rsid w:val="00C5061B"/>
    <w:rsid w:val="00C507D3"/>
    <w:rsid w:val="00C50963"/>
    <w:rsid w:val="00C50BA4"/>
    <w:rsid w:val="00C617F5"/>
    <w:rsid w:val="00C678B0"/>
    <w:rsid w:val="00C707D6"/>
    <w:rsid w:val="00C7383B"/>
    <w:rsid w:val="00C760E9"/>
    <w:rsid w:val="00C815FE"/>
    <w:rsid w:val="00C81B2C"/>
    <w:rsid w:val="00C82B28"/>
    <w:rsid w:val="00C83B68"/>
    <w:rsid w:val="00C850B5"/>
    <w:rsid w:val="00C85CD5"/>
    <w:rsid w:val="00C878D2"/>
    <w:rsid w:val="00C903D8"/>
    <w:rsid w:val="00C921D0"/>
    <w:rsid w:val="00C92A78"/>
    <w:rsid w:val="00C9449E"/>
    <w:rsid w:val="00C976FD"/>
    <w:rsid w:val="00CA2426"/>
    <w:rsid w:val="00CA69EA"/>
    <w:rsid w:val="00CB097A"/>
    <w:rsid w:val="00CC56B7"/>
    <w:rsid w:val="00CD42AF"/>
    <w:rsid w:val="00CD7BAE"/>
    <w:rsid w:val="00CE2FFF"/>
    <w:rsid w:val="00CE480D"/>
    <w:rsid w:val="00CE7F3C"/>
    <w:rsid w:val="00CF0B08"/>
    <w:rsid w:val="00CF3AEA"/>
    <w:rsid w:val="00D02224"/>
    <w:rsid w:val="00D025AB"/>
    <w:rsid w:val="00D04FB8"/>
    <w:rsid w:val="00D050BE"/>
    <w:rsid w:val="00D072A4"/>
    <w:rsid w:val="00D076D7"/>
    <w:rsid w:val="00D1219B"/>
    <w:rsid w:val="00D156AB"/>
    <w:rsid w:val="00D20FA9"/>
    <w:rsid w:val="00D21972"/>
    <w:rsid w:val="00D23100"/>
    <w:rsid w:val="00D232C7"/>
    <w:rsid w:val="00D23A54"/>
    <w:rsid w:val="00D27275"/>
    <w:rsid w:val="00D30136"/>
    <w:rsid w:val="00D3367E"/>
    <w:rsid w:val="00D34CD3"/>
    <w:rsid w:val="00D420D9"/>
    <w:rsid w:val="00D42E68"/>
    <w:rsid w:val="00D4419A"/>
    <w:rsid w:val="00D45203"/>
    <w:rsid w:val="00D4574B"/>
    <w:rsid w:val="00D47405"/>
    <w:rsid w:val="00D505A0"/>
    <w:rsid w:val="00D50B61"/>
    <w:rsid w:val="00D51B03"/>
    <w:rsid w:val="00D60423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660"/>
    <w:rsid w:val="00D73100"/>
    <w:rsid w:val="00D82EB1"/>
    <w:rsid w:val="00D82EE1"/>
    <w:rsid w:val="00D85103"/>
    <w:rsid w:val="00D91646"/>
    <w:rsid w:val="00D9670E"/>
    <w:rsid w:val="00DA0ACD"/>
    <w:rsid w:val="00DA1130"/>
    <w:rsid w:val="00DA127B"/>
    <w:rsid w:val="00DA2FD9"/>
    <w:rsid w:val="00DA3C42"/>
    <w:rsid w:val="00DA628D"/>
    <w:rsid w:val="00DA67AB"/>
    <w:rsid w:val="00DB488C"/>
    <w:rsid w:val="00DB71E0"/>
    <w:rsid w:val="00DC419D"/>
    <w:rsid w:val="00DC49C8"/>
    <w:rsid w:val="00DC762A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4756"/>
    <w:rsid w:val="00DF549E"/>
    <w:rsid w:val="00DF6779"/>
    <w:rsid w:val="00DF6EE8"/>
    <w:rsid w:val="00DF7E06"/>
    <w:rsid w:val="00E0107E"/>
    <w:rsid w:val="00E051F6"/>
    <w:rsid w:val="00E05D39"/>
    <w:rsid w:val="00E05DBE"/>
    <w:rsid w:val="00E05F86"/>
    <w:rsid w:val="00E061EA"/>
    <w:rsid w:val="00E06BA1"/>
    <w:rsid w:val="00E11244"/>
    <w:rsid w:val="00E120CA"/>
    <w:rsid w:val="00E1391C"/>
    <w:rsid w:val="00E13F64"/>
    <w:rsid w:val="00E23F03"/>
    <w:rsid w:val="00E26FB0"/>
    <w:rsid w:val="00E311DC"/>
    <w:rsid w:val="00E33A49"/>
    <w:rsid w:val="00E34E8B"/>
    <w:rsid w:val="00E34FD1"/>
    <w:rsid w:val="00E376B9"/>
    <w:rsid w:val="00E37D34"/>
    <w:rsid w:val="00E42365"/>
    <w:rsid w:val="00E4315B"/>
    <w:rsid w:val="00E43D08"/>
    <w:rsid w:val="00E45290"/>
    <w:rsid w:val="00E45644"/>
    <w:rsid w:val="00E50BEC"/>
    <w:rsid w:val="00E51721"/>
    <w:rsid w:val="00E5241F"/>
    <w:rsid w:val="00E55AD8"/>
    <w:rsid w:val="00E56420"/>
    <w:rsid w:val="00E56931"/>
    <w:rsid w:val="00E63D35"/>
    <w:rsid w:val="00E64AA3"/>
    <w:rsid w:val="00E67944"/>
    <w:rsid w:val="00E67B2D"/>
    <w:rsid w:val="00E737E9"/>
    <w:rsid w:val="00E75D5E"/>
    <w:rsid w:val="00E770FE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522F"/>
    <w:rsid w:val="00E97E50"/>
    <w:rsid w:val="00EA24A3"/>
    <w:rsid w:val="00EA3B5B"/>
    <w:rsid w:val="00EA6ACC"/>
    <w:rsid w:val="00EA7197"/>
    <w:rsid w:val="00EB20EA"/>
    <w:rsid w:val="00EB6C30"/>
    <w:rsid w:val="00EB740D"/>
    <w:rsid w:val="00EB744E"/>
    <w:rsid w:val="00EC42F6"/>
    <w:rsid w:val="00ED1B86"/>
    <w:rsid w:val="00ED3337"/>
    <w:rsid w:val="00ED3B23"/>
    <w:rsid w:val="00ED661A"/>
    <w:rsid w:val="00EE1254"/>
    <w:rsid w:val="00EE1DF9"/>
    <w:rsid w:val="00EE38B7"/>
    <w:rsid w:val="00EE509D"/>
    <w:rsid w:val="00EE560F"/>
    <w:rsid w:val="00EE6B0B"/>
    <w:rsid w:val="00EE6B7D"/>
    <w:rsid w:val="00EE7448"/>
    <w:rsid w:val="00EF0299"/>
    <w:rsid w:val="00EF0605"/>
    <w:rsid w:val="00EF5AF3"/>
    <w:rsid w:val="00F01B7D"/>
    <w:rsid w:val="00F02589"/>
    <w:rsid w:val="00F032DC"/>
    <w:rsid w:val="00F04152"/>
    <w:rsid w:val="00F06BF2"/>
    <w:rsid w:val="00F07B32"/>
    <w:rsid w:val="00F12972"/>
    <w:rsid w:val="00F13BBE"/>
    <w:rsid w:val="00F13C81"/>
    <w:rsid w:val="00F20AE3"/>
    <w:rsid w:val="00F212F3"/>
    <w:rsid w:val="00F22CA5"/>
    <w:rsid w:val="00F23383"/>
    <w:rsid w:val="00F2556F"/>
    <w:rsid w:val="00F3119B"/>
    <w:rsid w:val="00F34CA1"/>
    <w:rsid w:val="00F37222"/>
    <w:rsid w:val="00F37B03"/>
    <w:rsid w:val="00F43344"/>
    <w:rsid w:val="00F44163"/>
    <w:rsid w:val="00F44A3B"/>
    <w:rsid w:val="00F50FF8"/>
    <w:rsid w:val="00F5120F"/>
    <w:rsid w:val="00F532C3"/>
    <w:rsid w:val="00F56036"/>
    <w:rsid w:val="00F66C22"/>
    <w:rsid w:val="00F66C55"/>
    <w:rsid w:val="00F7493D"/>
    <w:rsid w:val="00F77C95"/>
    <w:rsid w:val="00F8091D"/>
    <w:rsid w:val="00F82253"/>
    <w:rsid w:val="00F8630E"/>
    <w:rsid w:val="00F871C9"/>
    <w:rsid w:val="00F91923"/>
    <w:rsid w:val="00F971A5"/>
    <w:rsid w:val="00FA0A52"/>
    <w:rsid w:val="00FA5B00"/>
    <w:rsid w:val="00FB3A84"/>
    <w:rsid w:val="00FB4421"/>
    <w:rsid w:val="00FB48F9"/>
    <w:rsid w:val="00FB569E"/>
    <w:rsid w:val="00FC0EB5"/>
    <w:rsid w:val="00FC1014"/>
    <w:rsid w:val="00FC2BFE"/>
    <w:rsid w:val="00FC6BB8"/>
    <w:rsid w:val="00FC7FC1"/>
    <w:rsid w:val="00FD3328"/>
    <w:rsid w:val="00FD7E66"/>
    <w:rsid w:val="00FE7969"/>
    <w:rsid w:val="00FE7E8F"/>
    <w:rsid w:val="00FF02D6"/>
    <w:rsid w:val="00FF13A4"/>
    <w:rsid w:val="00FF3F95"/>
    <w:rsid w:val="00FF4DD6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A52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DA2FD9"/>
    <w:pPr>
      <w:keepNext/>
      <w:widowControl/>
      <w:spacing w:before="120" w:after="120"/>
      <w:jc w:val="left"/>
      <w:outlineLvl w:val="2"/>
    </w:pPr>
    <w:rPr>
      <w:rFonts w:ascii="Arial" w:eastAsia="Malgun Gothic" w:hAnsi="Arial" w:cs="Times New Roman"/>
      <w:kern w:val="0"/>
      <w:szCs w:val="16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DA2FD9"/>
    <w:rPr>
      <w:rFonts w:ascii="Arial" w:eastAsia="Malgun Gothic" w:hAnsi="Arial" w:cs="Times New Roman"/>
      <w:kern w:val="0"/>
      <w:szCs w:val="16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character" w:styleId="af">
    <w:name w:val="annotation reference"/>
    <w:basedOn w:val="a1"/>
    <w:uiPriority w:val="99"/>
    <w:semiHidden/>
    <w:unhideWhenUsed/>
    <w:rsid w:val="00AA6E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AA6EC2"/>
    <w:pPr>
      <w:jc w:val="left"/>
    </w:pPr>
  </w:style>
  <w:style w:type="character" w:customStyle="1" w:styleId="af1">
    <w:name w:val="コメント文字列 (文字)"/>
    <w:basedOn w:val="a1"/>
    <w:link w:val="af0"/>
    <w:uiPriority w:val="99"/>
    <w:semiHidden/>
    <w:rsid w:val="00AA6EC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6EC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AA6E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2025-03-28T06:07:00Z</dcterms:modified>
</cp:coreProperties>
</file>